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142"/>
        <w:gridCol w:w="1276"/>
        <w:gridCol w:w="567"/>
        <w:gridCol w:w="850"/>
        <w:gridCol w:w="142"/>
        <w:gridCol w:w="425"/>
        <w:gridCol w:w="709"/>
        <w:gridCol w:w="142"/>
        <w:gridCol w:w="425"/>
        <w:gridCol w:w="851"/>
        <w:gridCol w:w="1984"/>
      </w:tblGrid>
      <w:tr w:rsidR="008A2C3F" w:rsidRPr="0094151A" w:rsidTr="000E5131">
        <w:trPr>
          <w:trHeight w:val="284"/>
        </w:trPr>
        <w:tc>
          <w:tcPr>
            <w:tcW w:w="11023" w:type="dxa"/>
            <w:gridSpan w:val="12"/>
            <w:shd w:val="clear" w:color="auto" w:fill="F2F2F2" w:themeFill="background1" w:themeFillShade="F2"/>
            <w:vAlign w:val="center"/>
          </w:tcPr>
          <w:p w:rsidR="008A2C3F" w:rsidRPr="0094151A" w:rsidRDefault="008A2C3F" w:rsidP="0094151A">
            <w:pPr>
              <w:jc w:val="center"/>
              <w:rPr>
                <w:b/>
              </w:rPr>
            </w:pPr>
            <w:r w:rsidRPr="0094151A">
              <w:rPr>
                <w:b/>
              </w:rPr>
              <w:t>INFORMACIÓN</w:t>
            </w:r>
            <w:r w:rsidR="00A051ED">
              <w:rPr>
                <w:b/>
              </w:rPr>
              <w:t xml:space="preserve"> </w:t>
            </w:r>
            <w:r w:rsidRPr="0094151A">
              <w:rPr>
                <w:b/>
              </w:rPr>
              <w:t>DEL ESTABLECIMIENTO</w:t>
            </w:r>
          </w:p>
        </w:tc>
      </w:tr>
      <w:tr w:rsidR="00D64E38" w:rsidRPr="0094151A" w:rsidTr="00D64E38">
        <w:trPr>
          <w:trHeight w:val="567"/>
        </w:trPr>
        <w:tc>
          <w:tcPr>
            <w:tcW w:w="3510" w:type="dxa"/>
          </w:tcPr>
          <w:p w:rsidR="00D64E38" w:rsidRPr="0094151A" w:rsidRDefault="003125A9" w:rsidP="00D64E38">
            <w:pPr>
              <w:rPr>
                <w:rFonts w:cs="Calibri"/>
                <w:b/>
                <w:color w:val="auto"/>
                <w:sz w:val="16"/>
                <w:szCs w:val="16"/>
                <w:lang w:val="es-ES" w:eastAsia="en-US"/>
              </w:rPr>
            </w:pPr>
            <w:r>
              <w:rPr>
                <w:rFonts w:asciiTheme="majorHAnsi" w:hAnsiTheme="majorHAnsi"/>
                <w:b/>
                <w:sz w:val="16"/>
                <w:szCs w:val="16"/>
              </w:rPr>
              <w:t>EVENTO EV</w:t>
            </w:r>
            <w:r w:rsidRPr="007C6404">
              <w:rPr>
                <w:rFonts w:asciiTheme="majorHAnsi" w:hAnsiTheme="majorHAnsi"/>
                <w:b/>
                <w:sz w:val="16"/>
                <w:szCs w:val="16"/>
              </w:rPr>
              <w:t>:</w:t>
            </w:r>
          </w:p>
        </w:tc>
        <w:tc>
          <w:tcPr>
            <w:tcW w:w="3402" w:type="dxa"/>
            <w:gridSpan w:val="6"/>
          </w:tcPr>
          <w:p w:rsidR="00D64E38" w:rsidRPr="0094151A" w:rsidRDefault="003125A9" w:rsidP="00D64E38">
            <w:pPr>
              <w:rPr>
                <w:rFonts w:cs="Calibri"/>
                <w:b/>
                <w:color w:val="auto"/>
                <w:sz w:val="16"/>
                <w:szCs w:val="16"/>
                <w:lang w:val="es-ES" w:eastAsia="en-US"/>
              </w:rPr>
            </w:pPr>
            <w:r w:rsidRPr="0094151A">
              <w:rPr>
                <w:rFonts w:cs="Calibri"/>
                <w:b/>
                <w:color w:val="auto"/>
                <w:sz w:val="16"/>
                <w:szCs w:val="16"/>
                <w:lang w:val="es-ES" w:eastAsia="en-US"/>
              </w:rPr>
              <w:t>CATEGORÍA:</w:t>
            </w:r>
          </w:p>
        </w:tc>
        <w:tc>
          <w:tcPr>
            <w:tcW w:w="4111" w:type="dxa"/>
            <w:gridSpan w:val="5"/>
          </w:tcPr>
          <w:p w:rsidR="00D64E38" w:rsidRPr="0094151A" w:rsidRDefault="003125A9" w:rsidP="00D64E38">
            <w:pPr>
              <w:rPr>
                <w:rFonts w:cs="Calibri"/>
                <w:b/>
                <w:color w:val="auto"/>
                <w:sz w:val="16"/>
                <w:szCs w:val="16"/>
                <w:lang w:val="es-ES" w:eastAsia="en-US"/>
              </w:rPr>
            </w:pPr>
            <w:r w:rsidRPr="0094151A">
              <w:rPr>
                <w:rFonts w:cs="Calibri"/>
                <w:b/>
                <w:color w:val="auto"/>
                <w:sz w:val="16"/>
                <w:szCs w:val="16"/>
                <w:lang w:val="es-ES" w:eastAsia="en-US"/>
              </w:rPr>
              <w:t xml:space="preserve">ADHESIVO </w:t>
            </w:r>
            <w:proofErr w:type="spellStart"/>
            <w:r w:rsidRPr="0094151A">
              <w:rPr>
                <w:rFonts w:cs="Calibri"/>
                <w:b/>
                <w:color w:val="auto"/>
                <w:sz w:val="16"/>
                <w:szCs w:val="16"/>
                <w:lang w:val="es-ES" w:eastAsia="en-US"/>
              </w:rPr>
              <w:t>Nº</w:t>
            </w:r>
            <w:proofErr w:type="spellEnd"/>
            <w:r w:rsidR="00392C9B">
              <w:rPr>
                <w:rFonts w:cs="Calibri"/>
                <w:b/>
                <w:color w:val="auto"/>
                <w:sz w:val="16"/>
                <w:szCs w:val="16"/>
                <w:lang w:val="es-ES" w:eastAsia="en-US"/>
              </w:rPr>
              <w:t>:</w:t>
            </w:r>
          </w:p>
        </w:tc>
      </w:tr>
      <w:tr w:rsidR="00D64E38" w:rsidRPr="0094151A" w:rsidTr="00D64E38">
        <w:trPr>
          <w:trHeight w:val="567"/>
        </w:trPr>
        <w:tc>
          <w:tcPr>
            <w:tcW w:w="3652" w:type="dxa"/>
            <w:gridSpan w:val="2"/>
          </w:tcPr>
          <w:p w:rsidR="00D64E38" w:rsidRPr="0094151A" w:rsidRDefault="00D64E38" w:rsidP="00D64E38">
            <w:pPr>
              <w:rPr>
                <w:rFonts w:cs="Calibri"/>
                <w:b/>
                <w:color w:val="auto"/>
                <w:sz w:val="16"/>
                <w:szCs w:val="16"/>
                <w:lang w:val="es-ES" w:eastAsia="en-US"/>
              </w:rPr>
            </w:pPr>
            <w:r w:rsidRPr="0094151A">
              <w:rPr>
                <w:rFonts w:cs="Calibri"/>
                <w:b/>
                <w:color w:val="auto"/>
                <w:sz w:val="16"/>
                <w:szCs w:val="16"/>
                <w:lang w:val="es-ES" w:eastAsia="en-US"/>
              </w:rPr>
              <w:t>MUNICIPIO:</w:t>
            </w:r>
          </w:p>
        </w:tc>
        <w:tc>
          <w:tcPr>
            <w:tcW w:w="2835" w:type="dxa"/>
            <w:gridSpan w:val="4"/>
          </w:tcPr>
          <w:p w:rsidR="00D64E38" w:rsidRPr="0094151A" w:rsidRDefault="00D64E38" w:rsidP="00D64E38">
            <w:pPr>
              <w:rPr>
                <w:rFonts w:cs="Calibri"/>
                <w:b/>
                <w:color w:val="auto"/>
                <w:sz w:val="16"/>
                <w:szCs w:val="16"/>
                <w:lang w:val="es-ES" w:eastAsia="en-US"/>
              </w:rPr>
            </w:pPr>
            <w:r w:rsidRPr="0094151A">
              <w:rPr>
                <w:rFonts w:cs="Calibri"/>
                <w:b/>
                <w:color w:val="auto"/>
                <w:sz w:val="16"/>
                <w:szCs w:val="16"/>
                <w:lang w:val="es-ES" w:eastAsia="en-US"/>
              </w:rPr>
              <w:t>SECTOR:</w:t>
            </w:r>
          </w:p>
        </w:tc>
        <w:tc>
          <w:tcPr>
            <w:tcW w:w="1134" w:type="dxa"/>
            <w:gridSpan w:val="2"/>
          </w:tcPr>
          <w:p w:rsidR="00D64E38" w:rsidRPr="0094151A" w:rsidRDefault="00D64E38" w:rsidP="00D64E38">
            <w:pPr>
              <w:rPr>
                <w:rFonts w:cs="Calibri"/>
                <w:b/>
                <w:color w:val="auto"/>
                <w:sz w:val="16"/>
                <w:szCs w:val="16"/>
                <w:lang w:val="es-ES" w:eastAsia="en-US"/>
              </w:rPr>
            </w:pPr>
            <w:r w:rsidRPr="0094151A">
              <w:rPr>
                <w:rFonts w:cs="Calibri"/>
                <w:b/>
                <w:color w:val="auto"/>
                <w:sz w:val="16"/>
                <w:szCs w:val="16"/>
                <w:lang w:val="es-ES" w:eastAsia="en-US"/>
              </w:rPr>
              <w:t>DÍA:</w:t>
            </w:r>
          </w:p>
        </w:tc>
        <w:tc>
          <w:tcPr>
            <w:tcW w:w="1418" w:type="dxa"/>
            <w:gridSpan w:val="3"/>
          </w:tcPr>
          <w:p w:rsidR="00D64E38" w:rsidRPr="0094151A" w:rsidRDefault="00D64E38" w:rsidP="00D64E38">
            <w:pPr>
              <w:rPr>
                <w:rFonts w:cs="Calibri"/>
                <w:b/>
                <w:color w:val="auto"/>
                <w:sz w:val="16"/>
                <w:szCs w:val="16"/>
                <w:lang w:val="es-ES" w:eastAsia="en-US"/>
              </w:rPr>
            </w:pPr>
            <w:r w:rsidRPr="0094151A">
              <w:rPr>
                <w:rFonts w:cs="Calibri"/>
                <w:b/>
                <w:color w:val="auto"/>
                <w:sz w:val="16"/>
                <w:szCs w:val="16"/>
                <w:lang w:val="es-ES" w:eastAsia="en-US"/>
              </w:rPr>
              <w:t>MES:</w:t>
            </w:r>
          </w:p>
        </w:tc>
        <w:tc>
          <w:tcPr>
            <w:tcW w:w="1984" w:type="dxa"/>
          </w:tcPr>
          <w:p w:rsidR="00D64E38" w:rsidRPr="007C6404" w:rsidRDefault="00D64E38" w:rsidP="00D64E38">
            <w:pPr>
              <w:rPr>
                <w:rFonts w:asciiTheme="majorHAnsi" w:hAnsiTheme="majorHAnsi" w:cs="Calibri"/>
                <w:b/>
                <w:color w:val="auto"/>
                <w:sz w:val="16"/>
                <w:szCs w:val="16"/>
                <w:lang w:val="es-ES" w:eastAsia="en-US"/>
              </w:rPr>
            </w:pPr>
            <w:r w:rsidRPr="0094151A">
              <w:rPr>
                <w:rFonts w:cs="Calibri"/>
                <w:b/>
                <w:color w:val="auto"/>
                <w:sz w:val="16"/>
                <w:szCs w:val="16"/>
                <w:lang w:val="es-ES" w:eastAsia="en-US"/>
              </w:rPr>
              <w:t>AÑO:</w:t>
            </w:r>
          </w:p>
        </w:tc>
      </w:tr>
      <w:tr w:rsidR="008A2C3F" w:rsidRPr="0094151A" w:rsidTr="000E5131">
        <w:trPr>
          <w:trHeight w:val="567"/>
        </w:trPr>
        <w:tc>
          <w:tcPr>
            <w:tcW w:w="11023" w:type="dxa"/>
            <w:gridSpan w:val="12"/>
          </w:tcPr>
          <w:p w:rsidR="008A2C3F" w:rsidRPr="0094151A" w:rsidRDefault="008A2C3F">
            <w:pPr>
              <w:rPr>
                <w:rFonts w:cs="Calibri"/>
                <w:b/>
                <w:color w:val="auto"/>
                <w:sz w:val="16"/>
                <w:szCs w:val="16"/>
                <w:lang w:val="es-ES" w:eastAsia="en-US"/>
              </w:rPr>
            </w:pPr>
            <w:r w:rsidRPr="0094151A">
              <w:rPr>
                <w:rFonts w:cs="Calibri"/>
                <w:b/>
                <w:color w:val="auto"/>
                <w:sz w:val="16"/>
                <w:szCs w:val="16"/>
                <w:lang w:val="es-ES" w:eastAsia="en-US"/>
              </w:rPr>
              <w:t>RAZÓN SOCIAL:</w:t>
            </w:r>
          </w:p>
        </w:tc>
      </w:tr>
      <w:tr w:rsidR="00B97D5C" w:rsidRPr="0094151A" w:rsidTr="000E5131">
        <w:trPr>
          <w:trHeight w:val="567"/>
        </w:trPr>
        <w:tc>
          <w:tcPr>
            <w:tcW w:w="5495" w:type="dxa"/>
            <w:gridSpan w:val="4"/>
          </w:tcPr>
          <w:p w:rsidR="00B97D5C" w:rsidRPr="0094151A" w:rsidRDefault="00A2429D">
            <w:pPr>
              <w:rPr>
                <w:rFonts w:cs="Calibri"/>
                <w:b/>
                <w:color w:val="auto"/>
                <w:sz w:val="16"/>
                <w:szCs w:val="16"/>
                <w:lang w:val="es-ES" w:eastAsia="en-US"/>
              </w:rPr>
            </w:pPr>
            <w:r w:rsidRPr="0094151A">
              <w:rPr>
                <w:rFonts w:cs="Calibri"/>
                <w:b/>
                <w:color w:val="auto"/>
                <w:sz w:val="16"/>
                <w:szCs w:val="16"/>
                <w:lang w:val="es-ES" w:eastAsia="en-US"/>
              </w:rPr>
              <w:t>DIRECCIÓN:</w:t>
            </w:r>
          </w:p>
        </w:tc>
        <w:tc>
          <w:tcPr>
            <w:tcW w:w="2693" w:type="dxa"/>
            <w:gridSpan w:val="6"/>
          </w:tcPr>
          <w:p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TELÉFONO:</w:t>
            </w:r>
          </w:p>
        </w:tc>
        <w:tc>
          <w:tcPr>
            <w:tcW w:w="2835" w:type="dxa"/>
            <w:gridSpan w:val="2"/>
          </w:tcPr>
          <w:p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FAX:</w:t>
            </w:r>
          </w:p>
        </w:tc>
      </w:tr>
      <w:tr w:rsidR="00FD7F96" w:rsidRPr="0094151A" w:rsidTr="000E5131">
        <w:trPr>
          <w:trHeight w:val="567"/>
        </w:trPr>
        <w:tc>
          <w:tcPr>
            <w:tcW w:w="11023" w:type="dxa"/>
            <w:gridSpan w:val="12"/>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CORREO ELECTRÓNICO:</w:t>
            </w:r>
            <w:bookmarkStart w:id="0" w:name="_GoBack"/>
            <w:bookmarkEnd w:id="0"/>
          </w:p>
        </w:tc>
      </w:tr>
      <w:tr w:rsidR="00FD7F96" w:rsidRPr="0094151A" w:rsidTr="000E5131">
        <w:trPr>
          <w:trHeight w:val="567"/>
        </w:trPr>
        <w:tc>
          <w:tcPr>
            <w:tcW w:w="7763" w:type="dxa"/>
            <w:gridSpan w:val="9"/>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260" w:type="dxa"/>
            <w:gridSpan w:val="3"/>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FECHA:</w:t>
            </w:r>
          </w:p>
        </w:tc>
      </w:tr>
      <w:tr w:rsidR="00FD7F96" w:rsidRPr="0094151A" w:rsidTr="000E5131">
        <w:trPr>
          <w:trHeight w:val="567"/>
        </w:trPr>
        <w:tc>
          <w:tcPr>
            <w:tcW w:w="7763" w:type="dxa"/>
            <w:gridSpan w:val="9"/>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PROPIETARIO:</w:t>
            </w:r>
          </w:p>
        </w:tc>
        <w:tc>
          <w:tcPr>
            <w:tcW w:w="3260" w:type="dxa"/>
            <w:gridSpan w:val="3"/>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CÉDULA O NIT:</w:t>
            </w:r>
          </w:p>
        </w:tc>
      </w:tr>
      <w:tr w:rsidR="00FD7318" w:rsidRPr="0094151A" w:rsidTr="000E5131">
        <w:trPr>
          <w:trHeight w:val="567"/>
        </w:trPr>
        <w:tc>
          <w:tcPr>
            <w:tcW w:w="7763" w:type="dxa"/>
            <w:gridSpan w:val="9"/>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REPRESENTANTE LEGAL:</w:t>
            </w:r>
          </w:p>
        </w:tc>
        <w:tc>
          <w:tcPr>
            <w:tcW w:w="3260" w:type="dxa"/>
            <w:gridSpan w:val="3"/>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318" w:rsidRPr="0094151A" w:rsidTr="000E5131">
        <w:trPr>
          <w:trHeight w:val="567"/>
        </w:trPr>
        <w:tc>
          <w:tcPr>
            <w:tcW w:w="7763" w:type="dxa"/>
            <w:gridSpan w:val="9"/>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ADMINISTRADOR:</w:t>
            </w:r>
          </w:p>
        </w:tc>
        <w:tc>
          <w:tcPr>
            <w:tcW w:w="3260" w:type="dxa"/>
            <w:gridSpan w:val="3"/>
          </w:tcPr>
          <w:p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F96" w:rsidRPr="0094151A" w:rsidTr="0030652E">
        <w:trPr>
          <w:trHeight w:val="288"/>
        </w:trPr>
        <w:tc>
          <w:tcPr>
            <w:tcW w:w="3652" w:type="dxa"/>
            <w:gridSpan w:val="2"/>
            <w:vMerge w:val="restart"/>
          </w:tcPr>
          <w:p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p>
        </w:tc>
        <w:tc>
          <w:tcPr>
            <w:tcW w:w="4111" w:type="dxa"/>
            <w:gridSpan w:val="7"/>
          </w:tcPr>
          <w:p w:rsidR="00FD7F96" w:rsidRPr="0094151A" w:rsidRDefault="00FD7F96" w:rsidP="005A5FE3">
            <w:pPr>
              <w:jc w:val="center"/>
              <w:rPr>
                <w:rFonts w:cs="Calibri"/>
                <w:b/>
                <w:color w:val="auto"/>
                <w:sz w:val="16"/>
                <w:szCs w:val="16"/>
                <w:lang w:val="es-ES" w:eastAsia="en-US"/>
              </w:rPr>
            </w:pPr>
            <w:r w:rsidRPr="0094151A">
              <w:rPr>
                <w:rFonts w:cs="Calibri"/>
                <w:b/>
                <w:color w:val="auto"/>
                <w:sz w:val="16"/>
                <w:szCs w:val="16"/>
                <w:lang w:val="es-ES" w:eastAsia="en-US"/>
              </w:rPr>
              <w:t>CONCEPTO VISITA ANTERIOR:</w:t>
            </w:r>
          </w:p>
        </w:tc>
        <w:tc>
          <w:tcPr>
            <w:tcW w:w="3260" w:type="dxa"/>
            <w:gridSpan w:val="3"/>
            <w:vMerge w:val="restart"/>
          </w:tcPr>
          <w:p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 CUMPLIMIENTO VISI</w:t>
            </w:r>
            <w:r w:rsidR="00132DB6">
              <w:rPr>
                <w:rFonts w:cs="Calibri"/>
                <w:b/>
                <w:color w:val="auto"/>
                <w:sz w:val="16"/>
                <w:szCs w:val="16"/>
                <w:lang w:val="es-ES" w:eastAsia="en-US"/>
              </w:rPr>
              <w:t>T</w:t>
            </w:r>
            <w:r w:rsidRPr="0094151A">
              <w:rPr>
                <w:rFonts w:cs="Calibri"/>
                <w:b/>
                <w:color w:val="auto"/>
                <w:sz w:val="16"/>
                <w:szCs w:val="16"/>
                <w:lang w:val="es-ES" w:eastAsia="en-US"/>
              </w:rPr>
              <w:t>A ANTERIOR:</w:t>
            </w:r>
          </w:p>
        </w:tc>
      </w:tr>
      <w:tr w:rsidR="0030652E" w:rsidRPr="0094151A" w:rsidTr="0030652E">
        <w:trPr>
          <w:trHeight w:val="412"/>
        </w:trPr>
        <w:tc>
          <w:tcPr>
            <w:tcW w:w="3652" w:type="dxa"/>
            <w:gridSpan w:val="2"/>
            <w:vMerge/>
            <w:vAlign w:val="center"/>
          </w:tcPr>
          <w:p w:rsidR="0030652E" w:rsidRPr="0094151A" w:rsidRDefault="0030652E">
            <w:pPr>
              <w:rPr>
                <w:rFonts w:cs="Calibri"/>
                <w:b/>
                <w:color w:val="auto"/>
                <w:sz w:val="16"/>
                <w:szCs w:val="16"/>
                <w:lang w:val="es-ES" w:eastAsia="en-US"/>
              </w:rPr>
            </w:pPr>
          </w:p>
        </w:tc>
        <w:tc>
          <w:tcPr>
            <w:tcW w:w="1276" w:type="dxa"/>
          </w:tcPr>
          <w:p w:rsidR="0030652E" w:rsidRPr="00244855" w:rsidRDefault="0030652E" w:rsidP="003A1EE0">
            <w:pPr>
              <w:jc w:val="center"/>
              <w:rPr>
                <w:rFonts w:cs="Calibri"/>
                <w:b/>
                <w:color w:val="auto"/>
                <w:sz w:val="16"/>
                <w:szCs w:val="16"/>
                <w:lang w:val="es-ES" w:eastAsia="en-US"/>
              </w:rPr>
            </w:pPr>
            <w:r w:rsidRPr="00244855">
              <w:rPr>
                <w:rFonts w:cs="Calibri"/>
                <w:b/>
                <w:color w:val="auto"/>
                <w:sz w:val="16"/>
                <w:szCs w:val="16"/>
                <w:lang w:val="es-ES" w:eastAsia="en-US"/>
              </w:rPr>
              <w:t>FAVORABLE</w:t>
            </w:r>
          </w:p>
        </w:tc>
        <w:tc>
          <w:tcPr>
            <w:tcW w:w="1417" w:type="dxa"/>
            <w:gridSpan w:val="2"/>
          </w:tcPr>
          <w:p w:rsidR="0030652E" w:rsidRPr="00244855" w:rsidRDefault="0030652E" w:rsidP="003A1EE0">
            <w:pPr>
              <w:jc w:val="center"/>
              <w:rPr>
                <w:rFonts w:cs="Calibri"/>
                <w:b/>
                <w:color w:val="auto"/>
                <w:sz w:val="16"/>
                <w:szCs w:val="16"/>
                <w:lang w:val="es-ES" w:eastAsia="en-US"/>
              </w:rPr>
            </w:pPr>
            <w:r w:rsidRPr="00244855">
              <w:rPr>
                <w:rFonts w:cs="Calibri"/>
                <w:b/>
                <w:color w:val="auto"/>
                <w:sz w:val="16"/>
                <w:szCs w:val="16"/>
                <w:lang w:val="es-ES" w:eastAsia="en-US"/>
              </w:rPr>
              <w:t>CONDICIONADO</w:t>
            </w:r>
          </w:p>
        </w:tc>
        <w:tc>
          <w:tcPr>
            <w:tcW w:w="1418" w:type="dxa"/>
            <w:gridSpan w:val="4"/>
          </w:tcPr>
          <w:p w:rsidR="0030652E" w:rsidRPr="00244855" w:rsidRDefault="0030652E" w:rsidP="003A1EE0">
            <w:pPr>
              <w:jc w:val="center"/>
              <w:rPr>
                <w:rFonts w:cs="Calibri"/>
                <w:b/>
                <w:color w:val="auto"/>
                <w:sz w:val="16"/>
                <w:szCs w:val="16"/>
                <w:lang w:val="es-ES" w:eastAsia="en-US"/>
              </w:rPr>
            </w:pPr>
            <w:r w:rsidRPr="00244855">
              <w:rPr>
                <w:rFonts w:cs="Calibri"/>
                <w:b/>
                <w:color w:val="auto"/>
                <w:sz w:val="16"/>
                <w:szCs w:val="16"/>
                <w:lang w:val="es-ES" w:eastAsia="en-US"/>
              </w:rPr>
              <w:t>DESFAVORABLE</w:t>
            </w:r>
          </w:p>
        </w:tc>
        <w:tc>
          <w:tcPr>
            <w:tcW w:w="3260" w:type="dxa"/>
            <w:gridSpan w:val="3"/>
            <w:vMerge/>
          </w:tcPr>
          <w:p w:rsidR="0030652E" w:rsidRPr="0094151A" w:rsidRDefault="0030652E">
            <w:pPr>
              <w:rPr>
                <w:rFonts w:cs="Calibri"/>
                <w:b/>
                <w:color w:val="auto"/>
                <w:sz w:val="16"/>
                <w:szCs w:val="16"/>
                <w:lang w:val="es-ES" w:eastAsia="en-US"/>
              </w:rPr>
            </w:pPr>
          </w:p>
        </w:tc>
      </w:tr>
    </w:tbl>
    <w:p w:rsidR="00B97D5C" w:rsidRPr="0042649F" w:rsidRDefault="00B97D5C">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9"/>
        <w:gridCol w:w="1978"/>
      </w:tblGrid>
      <w:tr w:rsidR="00FD7F96" w:rsidTr="0042649F">
        <w:trPr>
          <w:trHeight w:val="340"/>
        </w:trPr>
        <w:tc>
          <w:tcPr>
            <w:tcW w:w="11017" w:type="dxa"/>
            <w:gridSpan w:val="2"/>
            <w:shd w:val="clear" w:color="auto" w:fill="F2F2F2" w:themeFill="background1" w:themeFillShade="F2"/>
            <w:vAlign w:val="center"/>
          </w:tcPr>
          <w:p w:rsidR="00FD7F96" w:rsidRPr="00FD7F96" w:rsidRDefault="00D64E38" w:rsidP="00FD7F96">
            <w:pPr>
              <w:jc w:val="center"/>
              <w:rPr>
                <w:b/>
              </w:rPr>
            </w:pPr>
            <w:r w:rsidRPr="00D64E38">
              <w:rPr>
                <w:b/>
              </w:rPr>
              <w:t>SERVICIOS QUE PRESTA CON RELACIÓN A MEDICAMENTOS DE CONTROL ESPECIAL:</w:t>
            </w:r>
          </w:p>
        </w:tc>
      </w:tr>
      <w:tr w:rsidR="00D64E38" w:rsidTr="00D64E38">
        <w:trPr>
          <w:trHeight w:val="340"/>
        </w:trPr>
        <w:tc>
          <w:tcPr>
            <w:tcW w:w="9039" w:type="dxa"/>
          </w:tcPr>
          <w:p w:rsidR="00D64E38" w:rsidRPr="001D0CEC" w:rsidRDefault="00D64E38" w:rsidP="00D71B3C">
            <w:pPr>
              <w:rPr>
                <w:sz w:val="16"/>
                <w:szCs w:val="16"/>
              </w:rPr>
            </w:pPr>
            <w:r w:rsidRPr="00D64E38">
              <w:rPr>
                <w:sz w:val="16"/>
                <w:szCs w:val="16"/>
              </w:rPr>
              <w:t>PRESTADOR DE SERVICIOS DE SALUD VETERINARIO (MEDICAMENTOS DE CONTROL ESPECIAL SÓLO PARA PROCEDIMIENTOS INTERNOS)</w:t>
            </w:r>
            <w:r w:rsidR="00392C9B">
              <w:rPr>
                <w:sz w:val="16"/>
                <w:szCs w:val="16"/>
              </w:rPr>
              <w:t>:</w:t>
            </w:r>
          </w:p>
        </w:tc>
        <w:tc>
          <w:tcPr>
            <w:tcW w:w="1978" w:type="dxa"/>
          </w:tcPr>
          <w:p w:rsidR="00D64E38" w:rsidRPr="001D0CEC" w:rsidRDefault="00D64E38">
            <w:pPr>
              <w:rPr>
                <w:sz w:val="16"/>
                <w:szCs w:val="16"/>
              </w:rPr>
            </w:pPr>
          </w:p>
        </w:tc>
      </w:tr>
      <w:tr w:rsidR="00D64E38" w:rsidTr="00D64E38">
        <w:trPr>
          <w:trHeight w:val="340"/>
        </w:trPr>
        <w:tc>
          <w:tcPr>
            <w:tcW w:w="9039" w:type="dxa"/>
          </w:tcPr>
          <w:p w:rsidR="00D64E38" w:rsidRPr="001D0CEC" w:rsidRDefault="00D64E38">
            <w:pPr>
              <w:rPr>
                <w:sz w:val="16"/>
                <w:szCs w:val="16"/>
              </w:rPr>
            </w:pPr>
            <w:r w:rsidRPr="00D64E38">
              <w:rPr>
                <w:sz w:val="16"/>
                <w:szCs w:val="16"/>
              </w:rPr>
              <w:t>VENTAS AL DETAL DE MEDICAMENTOS DE CONTROL ESPECIAL (DISPENSACIÓN DIRECTA AL USUARIO)</w:t>
            </w:r>
            <w:r w:rsidR="00392C9B">
              <w:rPr>
                <w:sz w:val="16"/>
                <w:szCs w:val="16"/>
              </w:rPr>
              <w:t>:</w:t>
            </w:r>
          </w:p>
        </w:tc>
        <w:tc>
          <w:tcPr>
            <w:tcW w:w="1978" w:type="dxa"/>
          </w:tcPr>
          <w:p w:rsidR="00D64E38" w:rsidRPr="001D0CEC" w:rsidRDefault="00D64E38">
            <w:pPr>
              <w:rPr>
                <w:sz w:val="16"/>
                <w:szCs w:val="16"/>
                <w:lang w:val="es-CO"/>
              </w:rPr>
            </w:pPr>
          </w:p>
        </w:tc>
      </w:tr>
      <w:tr w:rsidR="00D64E38" w:rsidTr="00D64E38">
        <w:trPr>
          <w:trHeight w:val="340"/>
        </w:trPr>
        <w:tc>
          <w:tcPr>
            <w:tcW w:w="9039" w:type="dxa"/>
          </w:tcPr>
          <w:p w:rsidR="00D64E38" w:rsidRPr="001D0CEC" w:rsidRDefault="00D64E38">
            <w:pPr>
              <w:rPr>
                <w:sz w:val="16"/>
                <w:szCs w:val="16"/>
              </w:rPr>
            </w:pPr>
            <w:r w:rsidRPr="00D64E38">
              <w:rPr>
                <w:sz w:val="16"/>
                <w:szCs w:val="16"/>
              </w:rPr>
              <w:t>VENTAS AL POR MAYOR DE MEDICAMENTOS DE CONTROL ESPECIAL (VENTA A OTROS ESTABLECIMIENTOS)</w:t>
            </w:r>
            <w:r w:rsidR="00392C9B">
              <w:rPr>
                <w:sz w:val="16"/>
                <w:szCs w:val="16"/>
              </w:rPr>
              <w:t>:</w:t>
            </w:r>
          </w:p>
        </w:tc>
        <w:tc>
          <w:tcPr>
            <w:tcW w:w="1978" w:type="dxa"/>
          </w:tcPr>
          <w:p w:rsidR="00D64E38" w:rsidRPr="001D0CEC" w:rsidRDefault="00D64E38">
            <w:pPr>
              <w:rPr>
                <w:sz w:val="16"/>
                <w:szCs w:val="16"/>
                <w:lang w:val="es-CO"/>
              </w:rPr>
            </w:pPr>
          </w:p>
        </w:tc>
      </w:tr>
    </w:tbl>
    <w:p w:rsidR="00FD7F96" w:rsidRPr="001D0E00" w:rsidRDefault="00FD7F96">
      <w:pPr>
        <w:rPr>
          <w:sz w:val="24"/>
          <w:szCs w:val="24"/>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70"/>
        <w:gridCol w:w="3543"/>
        <w:gridCol w:w="2404"/>
      </w:tblGrid>
      <w:tr w:rsidR="006A5790" w:rsidRPr="0094151A" w:rsidTr="0042649F">
        <w:trPr>
          <w:trHeight w:val="340"/>
        </w:trPr>
        <w:tc>
          <w:tcPr>
            <w:tcW w:w="11017" w:type="dxa"/>
            <w:gridSpan w:val="3"/>
            <w:shd w:val="clear" w:color="auto" w:fill="F2F2F2" w:themeFill="background1" w:themeFillShade="F2"/>
          </w:tcPr>
          <w:p w:rsidR="006A5790" w:rsidRPr="0094151A" w:rsidRDefault="006A5790" w:rsidP="003A3434">
            <w:pPr>
              <w:jc w:val="center"/>
              <w:rPr>
                <w:b/>
              </w:rPr>
            </w:pPr>
            <w:r>
              <w:rPr>
                <w:b/>
              </w:rPr>
              <w:t>SITUACIÓN ENCONTRADA</w:t>
            </w:r>
          </w:p>
        </w:tc>
      </w:tr>
      <w:tr w:rsidR="006A5790" w:rsidRPr="0094151A" w:rsidTr="006A5790">
        <w:trPr>
          <w:trHeight w:val="336"/>
        </w:trPr>
        <w:tc>
          <w:tcPr>
            <w:tcW w:w="11017" w:type="dxa"/>
            <w:gridSpan w:val="3"/>
            <w:vAlign w:val="center"/>
          </w:tcPr>
          <w:p w:rsidR="006A5790" w:rsidRPr="006A5790" w:rsidRDefault="00D64E38" w:rsidP="006A5790">
            <w:pPr>
              <w:jc w:val="center"/>
              <w:rPr>
                <w:b/>
                <w:sz w:val="16"/>
                <w:szCs w:val="16"/>
                <w:lang w:val="es-ES"/>
              </w:rPr>
            </w:pPr>
            <w:r>
              <w:rPr>
                <w:b/>
                <w:sz w:val="16"/>
                <w:szCs w:val="16"/>
                <w:lang w:val="es-ES"/>
              </w:rPr>
              <w:t>PROFESIONAL ENCARGADO</w:t>
            </w:r>
          </w:p>
        </w:tc>
      </w:tr>
      <w:tr w:rsidR="00C35C65" w:rsidRPr="0094151A" w:rsidTr="00D64E38">
        <w:trPr>
          <w:trHeight w:val="454"/>
        </w:trPr>
        <w:tc>
          <w:tcPr>
            <w:tcW w:w="8613" w:type="dxa"/>
            <w:gridSpan w:val="2"/>
          </w:tcPr>
          <w:p w:rsidR="00C35C65" w:rsidRPr="0094151A" w:rsidRDefault="00C35C65" w:rsidP="003A3434">
            <w:pPr>
              <w:rPr>
                <w:sz w:val="16"/>
                <w:szCs w:val="16"/>
              </w:rPr>
            </w:pPr>
            <w:r>
              <w:rPr>
                <w:sz w:val="16"/>
                <w:szCs w:val="16"/>
              </w:rPr>
              <w:t>NOMBRE:</w:t>
            </w:r>
          </w:p>
        </w:tc>
        <w:tc>
          <w:tcPr>
            <w:tcW w:w="2404" w:type="dxa"/>
          </w:tcPr>
          <w:p w:rsidR="00C35C65" w:rsidRPr="0094151A" w:rsidRDefault="00C35C65" w:rsidP="003A3434">
            <w:pPr>
              <w:rPr>
                <w:sz w:val="16"/>
                <w:szCs w:val="16"/>
              </w:rPr>
            </w:pPr>
            <w:r>
              <w:rPr>
                <w:sz w:val="16"/>
                <w:szCs w:val="16"/>
                <w:lang w:val="es-ES"/>
              </w:rPr>
              <w:t>CÉDULA</w:t>
            </w:r>
            <w:r w:rsidR="00392C9B">
              <w:rPr>
                <w:sz w:val="16"/>
                <w:szCs w:val="16"/>
                <w:lang w:val="es-ES"/>
              </w:rPr>
              <w:t>:</w:t>
            </w:r>
          </w:p>
        </w:tc>
      </w:tr>
      <w:tr w:rsidR="00D64E38" w:rsidRPr="0094151A" w:rsidTr="00D64E38">
        <w:trPr>
          <w:trHeight w:val="454"/>
        </w:trPr>
        <w:tc>
          <w:tcPr>
            <w:tcW w:w="5070" w:type="dxa"/>
          </w:tcPr>
          <w:p w:rsidR="00D64E38" w:rsidRPr="0094151A" w:rsidRDefault="00D64E38" w:rsidP="003A3434">
            <w:pPr>
              <w:rPr>
                <w:sz w:val="16"/>
                <w:szCs w:val="16"/>
                <w:lang w:val="es-CO"/>
              </w:rPr>
            </w:pPr>
            <w:r>
              <w:rPr>
                <w:sz w:val="16"/>
                <w:szCs w:val="16"/>
              </w:rPr>
              <w:t>TITULO:</w:t>
            </w:r>
          </w:p>
        </w:tc>
        <w:tc>
          <w:tcPr>
            <w:tcW w:w="5947" w:type="dxa"/>
            <w:gridSpan w:val="2"/>
          </w:tcPr>
          <w:p w:rsidR="00D64E38" w:rsidRPr="0094151A" w:rsidRDefault="00D64E38" w:rsidP="003A3434">
            <w:pPr>
              <w:rPr>
                <w:sz w:val="16"/>
                <w:szCs w:val="16"/>
                <w:lang w:val="es-CO"/>
              </w:rPr>
            </w:pPr>
            <w:r w:rsidRPr="00D64E38">
              <w:rPr>
                <w:sz w:val="16"/>
                <w:szCs w:val="16"/>
                <w:lang w:val="es-CO"/>
              </w:rPr>
              <w:t>REGISTRO Y MATRÍCULA PROFESIONAL COMVEZCOL:</w:t>
            </w:r>
          </w:p>
        </w:tc>
      </w:tr>
    </w:tbl>
    <w:p w:rsidR="000E5131" w:rsidRPr="001D0E00" w:rsidRDefault="000E5131">
      <w:pPr>
        <w:rPr>
          <w:sz w:val="24"/>
          <w:szCs w:val="24"/>
        </w:rPr>
      </w:pPr>
    </w:p>
    <w:tbl>
      <w:tblPr>
        <w:tblStyle w:val="Tablaconcuadrcula"/>
        <w:tblW w:w="109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89"/>
        <w:gridCol w:w="428"/>
        <w:gridCol w:w="5277"/>
        <w:gridCol w:w="425"/>
        <w:gridCol w:w="425"/>
        <w:gridCol w:w="425"/>
        <w:gridCol w:w="426"/>
        <w:gridCol w:w="1550"/>
        <w:gridCol w:w="1550"/>
      </w:tblGrid>
      <w:tr w:rsidR="00D76293" w:rsidRPr="0073493E" w:rsidTr="00C211CB">
        <w:trPr>
          <w:trHeight w:val="114"/>
          <w:tblHeader/>
          <w:jc w:val="center"/>
        </w:trPr>
        <w:tc>
          <w:tcPr>
            <w:tcW w:w="6194" w:type="dxa"/>
            <w:gridSpan w:val="3"/>
            <w:tcBorders>
              <w:top w:val="single" w:sz="12" w:space="0" w:color="auto"/>
              <w:left w:val="single" w:sz="12"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ITEMS A EVALUAR</w:t>
            </w:r>
          </w:p>
        </w:tc>
        <w:tc>
          <w:tcPr>
            <w:tcW w:w="425" w:type="dxa"/>
            <w:vMerge w:val="restart"/>
            <w:tcBorders>
              <w:top w:val="single" w:sz="12" w:space="0" w:color="auto"/>
              <w:bottom w:val="single" w:sz="6" w:space="0" w:color="auto"/>
            </w:tcBorders>
            <w:vAlign w:val="center"/>
          </w:tcPr>
          <w:p w:rsidR="00D76293" w:rsidRPr="0073493E" w:rsidRDefault="00D76293" w:rsidP="002F26F4">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w:t>
            </w:r>
          </w:p>
        </w:tc>
        <w:tc>
          <w:tcPr>
            <w:tcW w:w="1276" w:type="dxa"/>
            <w:gridSpan w:val="3"/>
            <w:tcBorders>
              <w:top w:val="single" w:sz="12"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CALIFICACIÓN</w:t>
            </w:r>
          </w:p>
        </w:tc>
        <w:tc>
          <w:tcPr>
            <w:tcW w:w="3100" w:type="dxa"/>
            <w:gridSpan w:val="2"/>
            <w:vMerge w:val="restart"/>
            <w:tcBorders>
              <w:top w:val="single" w:sz="12" w:space="0" w:color="auto"/>
              <w:bottom w:val="single" w:sz="6" w:space="0" w:color="auto"/>
              <w:right w:val="single" w:sz="12"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r w:rsidRPr="0073493E">
              <w:rPr>
                <w:rFonts w:asciiTheme="majorHAnsi" w:hAnsiTheme="majorHAnsi"/>
                <w:b/>
                <w:sz w:val="20"/>
                <w:szCs w:val="20"/>
              </w:rPr>
              <w:t>OBSERVACIONES</w:t>
            </w:r>
          </w:p>
        </w:tc>
      </w:tr>
      <w:tr w:rsidR="00D76293" w:rsidRPr="0073493E" w:rsidTr="00C211CB">
        <w:trPr>
          <w:trHeight w:val="80"/>
          <w:tblHeader/>
          <w:jc w:val="center"/>
        </w:trPr>
        <w:tc>
          <w:tcPr>
            <w:tcW w:w="6194" w:type="dxa"/>
            <w:gridSpan w:val="3"/>
            <w:tcBorders>
              <w:top w:val="single" w:sz="6" w:space="0" w:color="auto"/>
              <w:left w:val="single" w:sz="12" w:space="0" w:color="auto"/>
              <w:bottom w:val="single" w:sz="6" w:space="0" w:color="auto"/>
            </w:tcBorders>
            <w:vAlign w:val="center"/>
          </w:tcPr>
          <w:p w:rsidR="00D76293" w:rsidRPr="0073493E" w:rsidRDefault="00D76293" w:rsidP="00C211CB">
            <w:pPr>
              <w:pStyle w:val="Sinespaciado"/>
              <w:framePr w:hSpace="0" w:wrap="auto" w:vAnchor="margin" w:hAnchor="text" w:xAlign="left" w:yAlign="inline"/>
              <w:jc w:val="both"/>
              <w:rPr>
                <w:rFonts w:asciiTheme="majorHAnsi" w:hAnsiTheme="majorHAnsi"/>
                <w:color w:val="000000"/>
                <w:sz w:val="20"/>
                <w:szCs w:val="20"/>
                <w:lang w:val="es-ES_tradnl" w:eastAsia="es-ES"/>
              </w:rPr>
            </w:pPr>
            <w:r w:rsidRPr="0073493E">
              <w:rPr>
                <w:rFonts w:asciiTheme="majorHAnsi" w:hAnsiTheme="majorHAnsi"/>
                <w:b/>
                <w:sz w:val="20"/>
                <w:szCs w:val="20"/>
              </w:rPr>
              <w:t>CALIFICACIÓN:</w:t>
            </w:r>
            <w:r w:rsidRPr="0073493E">
              <w:rPr>
                <w:rFonts w:asciiTheme="majorHAnsi" w:hAnsiTheme="majorHAnsi"/>
                <w:sz w:val="20"/>
                <w:szCs w:val="20"/>
              </w:rPr>
              <w:t>(A) Aceptable; (AR) Aceptable con requerimientos; (I) Inaceptable.</w:t>
            </w:r>
          </w:p>
        </w:tc>
        <w:tc>
          <w:tcPr>
            <w:tcW w:w="425" w:type="dxa"/>
            <w:vMerge/>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p>
        </w:tc>
        <w:tc>
          <w:tcPr>
            <w:tcW w:w="425" w:type="dxa"/>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w:t>
            </w:r>
          </w:p>
        </w:tc>
        <w:tc>
          <w:tcPr>
            <w:tcW w:w="425" w:type="dxa"/>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AR</w:t>
            </w:r>
          </w:p>
        </w:tc>
        <w:tc>
          <w:tcPr>
            <w:tcW w:w="426" w:type="dxa"/>
            <w:tcBorders>
              <w:top w:val="single" w:sz="6" w:space="0" w:color="auto"/>
              <w:bottom w:val="single" w:sz="6"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I</w:t>
            </w:r>
          </w:p>
        </w:tc>
        <w:tc>
          <w:tcPr>
            <w:tcW w:w="3100" w:type="dxa"/>
            <w:gridSpan w:val="2"/>
            <w:vMerge/>
            <w:tcBorders>
              <w:top w:val="single" w:sz="6" w:space="0" w:color="auto"/>
              <w:bottom w:val="single" w:sz="6" w:space="0" w:color="auto"/>
              <w:right w:val="single" w:sz="12" w:space="0" w:color="auto"/>
            </w:tcBorders>
            <w:vAlign w:val="center"/>
          </w:tcPr>
          <w:p w:rsidR="00D76293" w:rsidRPr="0073493E" w:rsidRDefault="00D76293"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rsidTr="001A7260">
        <w:trPr>
          <w:trHeight w:val="584"/>
          <w:jc w:val="center"/>
        </w:trPr>
        <w:tc>
          <w:tcPr>
            <w:tcW w:w="489" w:type="dxa"/>
            <w:vMerge w:val="restart"/>
            <w:tcBorders>
              <w:top w:val="single" w:sz="6" w:space="0" w:color="auto"/>
              <w:left w:val="single" w:sz="12" w:space="0" w:color="auto"/>
            </w:tcBorders>
            <w:shd w:val="clear" w:color="auto" w:fill="F2F2F2" w:themeFill="background1" w:themeFillShade="F2"/>
            <w:textDirection w:val="btLr"/>
            <w:vAlign w:val="center"/>
          </w:tcPr>
          <w:p w:rsidR="00E855C4" w:rsidRPr="001A7260" w:rsidRDefault="00E855C4" w:rsidP="006A5790">
            <w:pPr>
              <w:pStyle w:val="Sinespaciado"/>
              <w:framePr w:hSpace="0" w:wrap="auto" w:vAnchor="margin" w:hAnchor="text" w:xAlign="left" w:yAlign="inline"/>
              <w:ind w:left="113" w:right="113"/>
              <w:jc w:val="center"/>
              <w:rPr>
                <w:rFonts w:asciiTheme="majorHAnsi" w:hAnsiTheme="majorHAnsi"/>
                <w:sz w:val="20"/>
                <w:szCs w:val="20"/>
              </w:rPr>
            </w:pPr>
            <w:r w:rsidRPr="001A7260">
              <w:rPr>
                <w:rFonts w:asciiTheme="majorHAnsi" w:hAnsiTheme="majorHAnsi"/>
                <w:b/>
                <w:sz w:val="20"/>
                <w:szCs w:val="20"/>
              </w:rPr>
              <w:t>1. RECURSO HUMANO</w:t>
            </w:r>
          </w:p>
        </w:tc>
        <w:tc>
          <w:tcPr>
            <w:tcW w:w="5705" w:type="dxa"/>
            <w:gridSpan w:val="2"/>
            <w:tcBorders>
              <w:top w:val="single" w:sz="6" w:space="0" w:color="auto"/>
              <w:bottom w:val="single" w:sz="6" w:space="0" w:color="auto"/>
            </w:tcBorders>
            <w:shd w:val="clear" w:color="auto" w:fill="F2F2F2" w:themeFill="background1" w:themeFillShade="F2"/>
            <w:vAlign w:val="center"/>
          </w:tcPr>
          <w:p w:rsidR="00E855C4" w:rsidRPr="00E855C4" w:rsidRDefault="00E855C4" w:rsidP="00825EA4">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sidRPr="00E855C4">
              <w:rPr>
                <w:rFonts w:asciiTheme="majorHAnsi" w:hAnsiTheme="majorHAnsi"/>
                <w:b/>
                <w:color w:val="000000"/>
                <w:sz w:val="20"/>
                <w:szCs w:val="20"/>
                <w:lang w:val="es-ES_tradnl" w:eastAsia="es-ES"/>
              </w:rPr>
              <w:t>PORCENTAJE RECURSO HUMANO</w:t>
            </w:r>
          </w:p>
        </w:tc>
        <w:tc>
          <w:tcPr>
            <w:tcW w:w="425" w:type="dxa"/>
            <w:tcBorders>
              <w:top w:val="single" w:sz="6" w:space="0" w:color="auto"/>
              <w:bottom w:val="single" w:sz="6" w:space="0" w:color="auto"/>
            </w:tcBorders>
            <w:shd w:val="clear" w:color="auto" w:fill="F2F2F2" w:themeFill="background1" w:themeFillShade="F2"/>
            <w:vAlign w:val="center"/>
          </w:tcPr>
          <w:p w:rsidR="00E855C4" w:rsidRPr="00AE783C" w:rsidRDefault="00711AB6" w:rsidP="00811122">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20</w:t>
            </w:r>
          </w:p>
        </w:tc>
        <w:tc>
          <w:tcPr>
            <w:tcW w:w="425" w:type="dxa"/>
            <w:tcBorders>
              <w:top w:val="single" w:sz="6" w:space="0" w:color="auto"/>
              <w:bottom w:val="single" w:sz="6" w:space="0" w:color="auto"/>
            </w:tcBorders>
            <w:shd w:val="clear" w:color="auto" w:fill="F2F2F2" w:themeFill="background1" w:themeFillShade="F2"/>
            <w:vAlign w:val="center"/>
          </w:tcPr>
          <w:p w:rsidR="00E855C4" w:rsidRPr="007E066F" w:rsidRDefault="004404E4" w:rsidP="0032649B">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tcBorders>
              <w:top w:val="single" w:sz="6" w:space="0" w:color="auto"/>
              <w:bottom w:val="single" w:sz="6" w:space="0" w:color="auto"/>
            </w:tcBorders>
            <w:shd w:val="clear" w:color="auto" w:fill="F2F2F2" w:themeFill="background1" w:themeFillShade="F2"/>
            <w:vAlign w:val="center"/>
          </w:tcPr>
          <w:p w:rsidR="00E855C4" w:rsidRPr="007E066F" w:rsidRDefault="004404E4" w:rsidP="0032649B">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tcBorders>
              <w:top w:val="single" w:sz="6" w:space="0" w:color="auto"/>
              <w:bottom w:val="single" w:sz="6" w:space="0" w:color="auto"/>
            </w:tcBorders>
            <w:shd w:val="clear" w:color="auto" w:fill="F2F2F2" w:themeFill="background1" w:themeFillShade="F2"/>
            <w:vAlign w:val="center"/>
          </w:tcPr>
          <w:p w:rsidR="00E855C4" w:rsidRPr="007E066F" w:rsidRDefault="004404E4" w:rsidP="004404E4">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tcBorders>
              <w:top w:val="single" w:sz="6" w:space="0" w:color="auto"/>
              <w:bottom w:val="single" w:sz="6" w:space="0" w:color="auto"/>
              <w:right w:val="single" w:sz="12" w:space="0" w:color="auto"/>
            </w:tcBorders>
            <w:shd w:val="clear" w:color="auto" w:fill="F2F2F2" w:themeFill="background1" w:themeFillShade="F2"/>
            <w:vAlign w:val="center"/>
          </w:tcPr>
          <w:p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rsidTr="001A7260">
        <w:trPr>
          <w:trHeight w:val="645"/>
          <w:jc w:val="center"/>
        </w:trPr>
        <w:tc>
          <w:tcPr>
            <w:tcW w:w="489" w:type="dxa"/>
            <w:vMerge/>
            <w:tcBorders>
              <w:top w:val="single" w:sz="6" w:space="0" w:color="auto"/>
              <w:left w:val="single" w:sz="12" w:space="0" w:color="auto"/>
            </w:tcBorders>
            <w:shd w:val="clear" w:color="auto" w:fill="F2F2F2" w:themeFill="background1" w:themeFillShade="F2"/>
            <w:textDirection w:val="btLr"/>
            <w:vAlign w:val="center"/>
          </w:tcPr>
          <w:p w:rsidR="00E855C4" w:rsidRPr="00F203E5" w:rsidRDefault="00E855C4" w:rsidP="006A5790">
            <w:pPr>
              <w:pStyle w:val="Sinespaciado"/>
              <w:framePr w:hSpace="0" w:wrap="auto" w:vAnchor="margin" w:hAnchor="text" w:xAlign="left" w:yAlign="inline"/>
              <w:ind w:left="113" w:right="113"/>
              <w:jc w:val="center"/>
              <w:rPr>
                <w:rFonts w:asciiTheme="majorHAnsi" w:hAnsiTheme="majorHAnsi"/>
                <w:b/>
              </w:rPr>
            </w:pPr>
          </w:p>
        </w:tc>
        <w:tc>
          <w:tcPr>
            <w:tcW w:w="428" w:type="dxa"/>
            <w:tcBorders>
              <w:top w:val="single" w:sz="6" w:space="0" w:color="auto"/>
              <w:bottom w:val="single" w:sz="6" w:space="0" w:color="auto"/>
            </w:tcBorders>
            <w:vAlign w:val="center"/>
          </w:tcPr>
          <w:p w:rsidR="00E855C4" w:rsidRPr="0073493E" w:rsidRDefault="00E855C4" w:rsidP="00825EA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1.1</w:t>
            </w:r>
          </w:p>
        </w:tc>
        <w:tc>
          <w:tcPr>
            <w:tcW w:w="5277" w:type="dxa"/>
            <w:tcBorders>
              <w:top w:val="single" w:sz="6" w:space="0" w:color="auto"/>
              <w:bottom w:val="single" w:sz="6" w:space="0" w:color="auto"/>
            </w:tcBorders>
          </w:tcPr>
          <w:p w:rsidR="00E855C4" w:rsidRPr="0073493E" w:rsidRDefault="001A7260"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Cuenta con profesional encargado del manejo de medicamentos de control especial.</w:t>
            </w:r>
          </w:p>
        </w:tc>
        <w:tc>
          <w:tcPr>
            <w:tcW w:w="425" w:type="dxa"/>
            <w:tcBorders>
              <w:top w:val="single" w:sz="6" w:space="0" w:color="auto"/>
              <w:bottom w:val="single" w:sz="6" w:space="0" w:color="auto"/>
            </w:tcBorders>
            <w:vAlign w:val="center"/>
          </w:tcPr>
          <w:p w:rsidR="00E855C4" w:rsidRPr="00F31C03" w:rsidRDefault="00711AB6" w:rsidP="00811122">
            <w:pPr>
              <w:pStyle w:val="Sinespaciado"/>
              <w:framePr w:hSpace="0" w:wrap="auto" w:vAnchor="margin" w:hAnchor="text" w:xAlign="left" w:yAlign="inline"/>
              <w:jc w:val="center"/>
              <w:rPr>
                <w:rFonts w:asciiTheme="majorHAnsi" w:hAnsiTheme="majorHAnsi"/>
                <w:b/>
              </w:rPr>
            </w:pPr>
            <w:r>
              <w:rPr>
                <w:rFonts w:asciiTheme="majorHAnsi" w:hAnsiTheme="majorHAnsi"/>
                <w:b/>
              </w:rPr>
              <w:t>20</w:t>
            </w:r>
          </w:p>
        </w:tc>
        <w:tc>
          <w:tcPr>
            <w:tcW w:w="425" w:type="dxa"/>
            <w:tcBorders>
              <w:top w:val="single" w:sz="6" w:space="0" w:color="auto"/>
              <w:bottom w:val="single" w:sz="6" w:space="0" w:color="auto"/>
            </w:tcBorders>
            <w:vAlign w:val="center"/>
          </w:tcPr>
          <w:p w:rsidR="00E855C4" w:rsidRPr="007E066F" w:rsidRDefault="00711AB6"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20</w:t>
            </w:r>
          </w:p>
        </w:tc>
        <w:tc>
          <w:tcPr>
            <w:tcW w:w="425" w:type="dxa"/>
            <w:tcBorders>
              <w:top w:val="single" w:sz="6" w:space="0" w:color="auto"/>
              <w:bottom w:val="single" w:sz="6" w:space="0" w:color="auto"/>
            </w:tcBorders>
            <w:vAlign w:val="center"/>
          </w:tcPr>
          <w:p w:rsidR="00E855C4" w:rsidRPr="007E066F" w:rsidRDefault="00711AB6"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10</w:t>
            </w:r>
          </w:p>
        </w:tc>
        <w:tc>
          <w:tcPr>
            <w:tcW w:w="426" w:type="dxa"/>
            <w:tcBorders>
              <w:top w:val="single" w:sz="6" w:space="0" w:color="auto"/>
              <w:bottom w:val="single" w:sz="6" w:space="0" w:color="auto"/>
            </w:tcBorders>
            <w:vAlign w:val="center"/>
          </w:tcPr>
          <w:p w:rsidR="00E855C4" w:rsidRPr="007E066F" w:rsidRDefault="00711AB6" w:rsidP="00AE783C">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tcBorders>
              <w:top w:val="single" w:sz="6" w:space="0" w:color="auto"/>
              <w:bottom w:val="single" w:sz="6" w:space="0" w:color="auto"/>
              <w:right w:val="single" w:sz="12" w:space="0" w:color="auto"/>
            </w:tcBorders>
            <w:vAlign w:val="center"/>
          </w:tcPr>
          <w:p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E855C4" w:rsidRPr="0073493E" w:rsidTr="001A7260">
        <w:trPr>
          <w:trHeight w:val="567"/>
          <w:jc w:val="center"/>
        </w:trPr>
        <w:tc>
          <w:tcPr>
            <w:tcW w:w="489" w:type="dxa"/>
            <w:vMerge/>
            <w:tcBorders>
              <w:left w:val="single" w:sz="12" w:space="0" w:color="auto"/>
              <w:bottom w:val="single" w:sz="12" w:space="0" w:color="auto"/>
            </w:tcBorders>
            <w:shd w:val="clear" w:color="auto" w:fill="F2F2F2" w:themeFill="background1" w:themeFillShade="F2"/>
            <w:vAlign w:val="center"/>
          </w:tcPr>
          <w:p w:rsidR="00E855C4" w:rsidRPr="0073493E" w:rsidRDefault="00E855C4"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tcBorders>
              <w:top w:val="single" w:sz="6" w:space="0" w:color="auto"/>
              <w:bottom w:val="single" w:sz="12" w:space="0" w:color="auto"/>
            </w:tcBorders>
            <w:shd w:val="clear" w:color="auto" w:fill="F2F2F2" w:themeFill="background1" w:themeFillShade="F2"/>
            <w:vAlign w:val="center"/>
          </w:tcPr>
          <w:p w:rsidR="00E855C4" w:rsidRPr="0073493E" w:rsidRDefault="00E855C4"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73493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rsidR="00E855C4" w:rsidRPr="0073493E" w:rsidRDefault="00E855C4"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00" w:type="dxa"/>
            <w:gridSpan w:val="2"/>
            <w:tcBorders>
              <w:top w:val="single" w:sz="6" w:space="0" w:color="auto"/>
              <w:bottom w:val="single" w:sz="12" w:space="0" w:color="auto"/>
              <w:right w:val="single" w:sz="12" w:space="0" w:color="auto"/>
            </w:tcBorders>
            <w:shd w:val="clear" w:color="auto" w:fill="F2F2F2" w:themeFill="background1" w:themeFillShade="F2"/>
            <w:vAlign w:val="center"/>
          </w:tcPr>
          <w:p w:rsidR="00E855C4" w:rsidRPr="0073493E" w:rsidRDefault="00E855C4"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A7260">
        <w:trPr>
          <w:trHeight w:val="523"/>
          <w:jc w:val="center"/>
        </w:trPr>
        <w:tc>
          <w:tcPr>
            <w:tcW w:w="489" w:type="dxa"/>
            <w:vMerge w:val="restart"/>
            <w:tcBorders>
              <w:top w:val="single" w:sz="12" w:space="0" w:color="auto"/>
              <w:bottom w:val="single" w:sz="6" w:space="0" w:color="auto"/>
            </w:tcBorders>
            <w:shd w:val="clear" w:color="auto" w:fill="F2F2F2" w:themeFill="background1" w:themeFillShade="F2"/>
            <w:textDirection w:val="btLr"/>
            <w:vAlign w:val="center"/>
          </w:tcPr>
          <w:p w:rsidR="007E066F" w:rsidRPr="001A7260" w:rsidRDefault="007E066F" w:rsidP="00F5765A">
            <w:pPr>
              <w:pStyle w:val="Sinespaciado"/>
              <w:framePr w:hSpace="0" w:wrap="auto" w:vAnchor="margin" w:hAnchor="text" w:xAlign="left" w:yAlign="inline"/>
              <w:ind w:left="113" w:right="113"/>
              <w:jc w:val="center"/>
              <w:rPr>
                <w:rFonts w:asciiTheme="majorHAnsi" w:hAnsiTheme="majorHAnsi"/>
                <w:b/>
                <w:sz w:val="16"/>
                <w:szCs w:val="16"/>
              </w:rPr>
            </w:pPr>
            <w:r w:rsidRPr="001A7260">
              <w:rPr>
                <w:rFonts w:asciiTheme="majorHAnsi" w:hAnsiTheme="majorHAnsi"/>
                <w:b/>
                <w:sz w:val="16"/>
                <w:szCs w:val="16"/>
              </w:rPr>
              <w:t>2. ASPECTOS HIGIÉNICO TÉCNICO LOCATIVOS</w:t>
            </w:r>
          </w:p>
        </w:tc>
        <w:tc>
          <w:tcPr>
            <w:tcW w:w="5705" w:type="dxa"/>
            <w:gridSpan w:val="2"/>
            <w:tcBorders>
              <w:top w:val="single" w:sz="12" w:space="0" w:color="auto"/>
              <w:bottom w:val="single" w:sz="6" w:space="0" w:color="auto"/>
            </w:tcBorders>
            <w:shd w:val="clear" w:color="auto" w:fill="F2F2F2" w:themeFill="background1" w:themeFillShade="F2"/>
            <w:vAlign w:val="center"/>
          </w:tcPr>
          <w:p w:rsidR="007E066F" w:rsidRPr="00E855C4" w:rsidRDefault="007E066F" w:rsidP="00E855C4">
            <w:pPr>
              <w:pStyle w:val="Sinespaciado"/>
              <w:framePr w:hSpace="0" w:wrap="auto" w:vAnchor="margin" w:hAnchor="text" w:xAlign="left" w:yAlign="inline"/>
              <w:ind w:left="132"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PORCENTAJE ASPECTOS HIGIÉNICO TÉCNICO LOCATIVOS</w:t>
            </w:r>
          </w:p>
        </w:tc>
        <w:tc>
          <w:tcPr>
            <w:tcW w:w="425" w:type="dxa"/>
            <w:tcBorders>
              <w:top w:val="single" w:sz="12" w:space="0" w:color="auto"/>
              <w:bottom w:val="single" w:sz="6" w:space="0" w:color="auto"/>
            </w:tcBorders>
            <w:shd w:val="clear" w:color="auto" w:fill="F2F2F2" w:themeFill="background1" w:themeFillShade="F2"/>
            <w:vAlign w:val="center"/>
          </w:tcPr>
          <w:p w:rsidR="007E066F" w:rsidRPr="00AE783C" w:rsidRDefault="007E066F"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10</w:t>
            </w:r>
          </w:p>
        </w:tc>
        <w:tc>
          <w:tcPr>
            <w:tcW w:w="425" w:type="dxa"/>
            <w:tcBorders>
              <w:top w:val="single" w:sz="12" w:space="0" w:color="auto"/>
              <w:bottom w:val="single" w:sz="6"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tcBorders>
              <w:top w:val="single" w:sz="12" w:space="0" w:color="auto"/>
              <w:bottom w:val="single" w:sz="6"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tcBorders>
              <w:top w:val="single" w:sz="12" w:space="0" w:color="auto"/>
              <w:bottom w:val="single" w:sz="6"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tcBorders>
              <w:top w:val="single" w:sz="12" w:space="0" w:color="auto"/>
              <w:bottom w:val="single" w:sz="6" w:space="0" w:color="auto"/>
            </w:tcBorders>
            <w:shd w:val="clear" w:color="auto" w:fill="F2F2F2" w:themeFill="background1" w:themeFillShade="F2"/>
            <w:textDirection w:val="btLr"/>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A7260">
        <w:trPr>
          <w:trHeight w:val="727"/>
          <w:jc w:val="center"/>
        </w:trPr>
        <w:tc>
          <w:tcPr>
            <w:tcW w:w="489" w:type="dxa"/>
            <w:vMerge/>
            <w:tcBorders>
              <w:top w:val="single" w:sz="6" w:space="0" w:color="auto"/>
              <w:bottom w:val="single" w:sz="6" w:space="0" w:color="auto"/>
            </w:tcBorders>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tcBorders>
              <w:top w:val="single" w:sz="6" w:space="0" w:color="auto"/>
              <w:bottom w:val="single" w:sz="6" w:space="0" w:color="auto"/>
            </w:tcBorders>
            <w:vAlign w:val="center"/>
          </w:tcPr>
          <w:p w:rsidR="007E066F" w:rsidRPr="0073493E" w:rsidRDefault="007E066F" w:rsidP="00825EA4">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2.1</w:t>
            </w:r>
          </w:p>
        </w:tc>
        <w:tc>
          <w:tcPr>
            <w:tcW w:w="5277" w:type="dxa"/>
            <w:tcBorders>
              <w:top w:val="single" w:sz="6" w:space="0" w:color="auto"/>
              <w:bottom w:val="single" w:sz="6" w:space="0" w:color="auto"/>
            </w:tcBorders>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El área cumple con ventilación, ilum</w:t>
            </w:r>
            <w:r>
              <w:rPr>
                <w:rFonts w:asciiTheme="majorHAnsi" w:hAnsiTheme="majorHAnsi"/>
                <w:color w:val="000000"/>
                <w:sz w:val="20"/>
                <w:szCs w:val="20"/>
                <w:lang w:val="es-ES_tradnl" w:eastAsia="es-ES"/>
              </w:rPr>
              <w:t>inación, pisos, techos, paredes</w:t>
            </w:r>
            <w:r w:rsidRPr="0073493E">
              <w:rPr>
                <w:rFonts w:asciiTheme="majorHAnsi" w:hAnsiTheme="majorHAnsi"/>
                <w:color w:val="000000"/>
                <w:sz w:val="20"/>
                <w:szCs w:val="20"/>
                <w:lang w:val="es-ES_tradnl" w:eastAsia="es-ES"/>
              </w:rPr>
              <w:t>.</w:t>
            </w:r>
          </w:p>
        </w:tc>
        <w:tc>
          <w:tcPr>
            <w:tcW w:w="425" w:type="dxa"/>
            <w:tcBorders>
              <w:top w:val="single" w:sz="6" w:space="0" w:color="auto"/>
              <w:bottom w:val="single" w:sz="6" w:space="0" w:color="auto"/>
            </w:tcBorders>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10</w:t>
            </w:r>
          </w:p>
        </w:tc>
        <w:tc>
          <w:tcPr>
            <w:tcW w:w="425" w:type="dxa"/>
            <w:tcBorders>
              <w:top w:val="single" w:sz="6" w:space="0" w:color="auto"/>
              <w:bottom w:val="single" w:sz="6" w:space="0" w:color="auto"/>
            </w:tcBorders>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10</w:t>
            </w:r>
          </w:p>
        </w:tc>
        <w:tc>
          <w:tcPr>
            <w:tcW w:w="425" w:type="dxa"/>
            <w:tcBorders>
              <w:top w:val="single" w:sz="6" w:space="0" w:color="auto"/>
              <w:bottom w:val="single" w:sz="6" w:space="0" w:color="auto"/>
            </w:tcBorders>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5</w:t>
            </w:r>
          </w:p>
        </w:tc>
        <w:tc>
          <w:tcPr>
            <w:tcW w:w="426" w:type="dxa"/>
            <w:tcBorders>
              <w:top w:val="single" w:sz="6" w:space="0" w:color="auto"/>
              <w:bottom w:val="single" w:sz="6" w:space="0" w:color="auto"/>
            </w:tcBorders>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tcBorders>
              <w:top w:val="single" w:sz="6" w:space="0" w:color="auto"/>
              <w:bottom w:val="single" w:sz="6" w:space="0" w:color="auto"/>
            </w:tcBorders>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A7260">
        <w:trPr>
          <w:trHeight w:val="554"/>
          <w:jc w:val="center"/>
        </w:trPr>
        <w:tc>
          <w:tcPr>
            <w:tcW w:w="489" w:type="dxa"/>
            <w:vMerge/>
            <w:tcBorders>
              <w:top w:val="single" w:sz="6" w:space="0" w:color="auto"/>
              <w:bottom w:val="single" w:sz="12" w:space="0" w:color="auto"/>
            </w:tcBorders>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tcBorders>
              <w:top w:val="single" w:sz="6" w:space="0" w:color="auto"/>
              <w:bottom w:val="single" w:sz="12" w:space="0" w:color="auto"/>
            </w:tcBorders>
            <w:shd w:val="clear" w:color="auto" w:fill="F2F2F2" w:themeFill="background1" w:themeFillShade="F2"/>
            <w:vAlign w:val="center"/>
          </w:tcPr>
          <w:p w:rsidR="007E066F" w:rsidRPr="0073493E" w:rsidRDefault="007E066F" w:rsidP="00B9284C">
            <w:pPr>
              <w:pStyle w:val="Sinespaciado"/>
              <w:framePr w:hSpace="0" w:wrap="auto" w:vAnchor="margin" w:hAnchor="text" w:xAlign="left" w:yAlign="inline"/>
              <w:ind w:left="132" w:right="114"/>
              <w:jc w:val="right"/>
              <w:rPr>
                <w:rFonts w:asciiTheme="majorHAnsi" w:hAnsiTheme="majorHAnsi"/>
                <w:color w:val="000000"/>
                <w:sz w:val="20"/>
                <w:szCs w:val="20"/>
                <w:lang w:val="es-ES_tradnl" w:eastAsia="es-ES"/>
              </w:rPr>
            </w:pPr>
            <w:r w:rsidRPr="0073493E">
              <w:rPr>
                <w:rFonts w:asciiTheme="majorHAnsi" w:hAnsiTheme="majorHAnsi"/>
                <w:b/>
                <w:sz w:val="20"/>
                <w:szCs w:val="20"/>
                <w:lang w:val="es-ES_tradnl"/>
              </w:rPr>
              <w:t>SUB-TOTAL</w:t>
            </w:r>
          </w:p>
        </w:tc>
        <w:tc>
          <w:tcPr>
            <w:tcW w:w="1701" w:type="dxa"/>
            <w:gridSpan w:val="4"/>
            <w:tcBorders>
              <w:top w:val="single" w:sz="6" w:space="0" w:color="auto"/>
              <w:bottom w:val="single" w:sz="12" w:space="0" w:color="auto"/>
            </w:tcBorders>
            <w:shd w:val="clear" w:color="auto" w:fill="F2F2F2" w:themeFill="background1" w:themeFillShade="F2"/>
            <w:vAlign w:val="center"/>
          </w:tcPr>
          <w:p w:rsidR="007E066F" w:rsidRPr="0073493E" w:rsidRDefault="007E066F" w:rsidP="003A3434">
            <w:pPr>
              <w:pStyle w:val="Sinespaciado"/>
              <w:framePr w:hSpace="0" w:wrap="auto" w:vAnchor="margin" w:hAnchor="text" w:xAlign="left" w:yAlign="inline"/>
              <w:jc w:val="center"/>
              <w:rPr>
                <w:rFonts w:asciiTheme="majorHAnsi" w:hAnsiTheme="majorHAnsi"/>
                <w:b/>
                <w:sz w:val="20"/>
                <w:szCs w:val="20"/>
                <w:lang w:val="es-ES_tradnl"/>
              </w:rPr>
            </w:pPr>
          </w:p>
        </w:tc>
        <w:tc>
          <w:tcPr>
            <w:tcW w:w="3100" w:type="dxa"/>
            <w:gridSpan w:val="2"/>
            <w:tcBorders>
              <w:top w:val="single" w:sz="6" w:space="0" w:color="auto"/>
              <w:bottom w:val="single" w:sz="12" w:space="0" w:color="auto"/>
            </w:tcBorders>
            <w:shd w:val="clear" w:color="auto" w:fill="F2F2F2" w:themeFill="background1" w:themeFillShade="F2"/>
            <w:vAlign w:val="center"/>
          </w:tcPr>
          <w:p w:rsidR="007E066F" w:rsidRPr="0073493E" w:rsidRDefault="007E066F" w:rsidP="003A3434">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7E066F" w:rsidRPr="0073493E" w:rsidTr="001A7260">
        <w:trPr>
          <w:trHeight w:val="454"/>
          <w:jc w:val="center"/>
        </w:trPr>
        <w:tc>
          <w:tcPr>
            <w:tcW w:w="489" w:type="dxa"/>
            <w:vMerge w:val="restart"/>
            <w:tcBorders>
              <w:top w:val="single" w:sz="12" w:space="0" w:color="auto"/>
            </w:tcBorders>
            <w:shd w:val="clear" w:color="auto" w:fill="F2F2F2" w:themeFill="background1" w:themeFillShade="F2"/>
            <w:textDirection w:val="btLr"/>
            <w:vAlign w:val="center"/>
          </w:tcPr>
          <w:p w:rsidR="007E066F" w:rsidRPr="00F203E5" w:rsidRDefault="007E066F" w:rsidP="00764E1A">
            <w:pPr>
              <w:pStyle w:val="Sinespaciado"/>
              <w:framePr w:hSpace="0" w:wrap="auto" w:vAnchor="margin" w:hAnchor="text" w:xAlign="left" w:yAlign="inline"/>
              <w:ind w:left="113" w:right="113"/>
              <w:jc w:val="center"/>
              <w:rPr>
                <w:rFonts w:asciiTheme="majorHAnsi" w:hAnsiTheme="majorHAnsi"/>
                <w:b/>
              </w:rPr>
            </w:pPr>
            <w:r w:rsidRPr="00F203E5">
              <w:rPr>
                <w:rFonts w:asciiTheme="majorHAnsi" w:hAnsiTheme="majorHAnsi"/>
                <w:b/>
              </w:rPr>
              <w:t xml:space="preserve">3. </w:t>
            </w:r>
            <w:r>
              <w:rPr>
                <w:rFonts w:asciiTheme="majorHAnsi" w:hAnsiTheme="majorHAnsi"/>
                <w:b/>
              </w:rPr>
              <w:t>MANEJO DE MEDICAMENTOS DE CONTROL ESPECIAL</w:t>
            </w:r>
          </w:p>
        </w:tc>
        <w:tc>
          <w:tcPr>
            <w:tcW w:w="10506" w:type="dxa"/>
            <w:gridSpan w:val="8"/>
            <w:tcBorders>
              <w:top w:val="single" w:sz="12" w:space="0" w:color="auto"/>
              <w:bottom w:val="single" w:sz="4" w:space="0" w:color="auto"/>
            </w:tcBorders>
            <w:shd w:val="clear" w:color="auto" w:fill="auto"/>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r>
              <w:rPr>
                <w:rFonts w:asciiTheme="majorHAnsi" w:hAnsiTheme="majorHAnsi"/>
                <w:b/>
                <w:color w:val="000000"/>
                <w:sz w:val="20"/>
                <w:szCs w:val="20"/>
                <w:lang w:val="es-ES_tradnl" w:eastAsia="es-ES"/>
              </w:rPr>
              <w:t>TODOS LOS ESTABLECIMIENTOS (Prestadores de servicios de salud, ventas al por mayor y ventas al detal)</w:t>
            </w:r>
          </w:p>
        </w:tc>
      </w:tr>
      <w:tr w:rsidR="007E066F" w:rsidRPr="0073493E" w:rsidTr="001A7260">
        <w:trPr>
          <w:trHeight w:val="454"/>
          <w:jc w:val="center"/>
        </w:trPr>
        <w:tc>
          <w:tcPr>
            <w:tcW w:w="489" w:type="dxa"/>
            <w:vMerge/>
            <w:tcBorders>
              <w:top w:val="single" w:sz="12" w:space="0" w:color="auto"/>
            </w:tcBorders>
            <w:shd w:val="clear" w:color="auto" w:fill="F2F2F2" w:themeFill="background1" w:themeFillShade="F2"/>
            <w:textDirection w:val="btLr"/>
            <w:vAlign w:val="center"/>
          </w:tcPr>
          <w:p w:rsidR="007E066F" w:rsidRPr="00F203E5" w:rsidRDefault="007E066F" w:rsidP="00764E1A">
            <w:pPr>
              <w:pStyle w:val="Sinespaciado"/>
              <w:framePr w:hSpace="0" w:wrap="auto" w:vAnchor="margin" w:hAnchor="text" w:xAlign="left" w:yAlign="inline"/>
              <w:ind w:left="113" w:right="113"/>
              <w:jc w:val="center"/>
              <w:rPr>
                <w:rFonts w:asciiTheme="majorHAnsi" w:hAnsiTheme="majorHAnsi"/>
                <w:b/>
              </w:rPr>
            </w:pPr>
          </w:p>
        </w:tc>
        <w:tc>
          <w:tcPr>
            <w:tcW w:w="5705" w:type="dxa"/>
            <w:gridSpan w:val="2"/>
            <w:tcBorders>
              <w:top w:val="single" w:sz="4" w:space="0" w:color="auto"/>
            </w:tcBorders>
            <w:shd w:val="clear" w:color="auto" w:fill="F2F2F2" w:themeFill="background1" w:themeFillShade="F2"/>
            <w:vAlign w:val="center"/>
          </w:tcPr>
          <w:p w:rsidR="007E066F" w:rsidRPr="00E855C4" w:rsidRDefault="007E066F" w:rsidP="001A7260">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sidRPr="00E855C4">
              <w:rPr>
                <w:rFonts w:asciiTheme="majorHAnsi" w:hAnsiTheme="majorHAnsi"/>
                <w:b/>
                <w:color w:val="000000"/>
                <w:sz w:val="20"/>
                <w:szCs w:val="20"/>
                <w:lang w:val="es-ES_tradnl" w:eastAsia="es-ES"/>
              </w:rPr>
              <w:t xml:space="preserve">PORCENTAJE </w:t>
            </w:r>
            <w:r>
              <w:rPr>
                <w:rFonts w:asciiTheme="majorHAnsi" w:hAnsiTheme="majorHAnsi"/>
                <w:b/>
                <w:color w:val="000000"/>
                <w:sz w:val="20"/>
                <w:szCs w:val="20"/>
                <w:lang w:val="es-ES_tradnl" w:eastAsia="es-ES"/>
              </w:rPr>
              <w:t>PARA LOS ESTABLECIMIENTOS</w:t>
            </w:r>
          </w:p>
        </w:tc>
        <w:tc>
          <w:tcPr>
            <w:tcW w:w="425" w:type="dxa"/>
            <w:tcBorders>
              <w:top w:val="single" w:sz="4" w:space="0" w:color="auto"/>
            </w:tcBorders>
            <w:shd w:val="clear" w:color="auto" w:fill="F2F2F2" w:themeFill="background1" w:themeFillShade="F2"/>
            <w:vAlign w:val="center"/>
          </w:tcPr>
          <w:p w:rsidR="007E066F" w:rsidRPr="00D47DC7" w:rsidRDefault="007E066F" w:rsidP="007E066F">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29</w:t>
            </w:r>
          </w:p>
        </w:tc>
        <w:tc>
          <w:tcPr>
            <w:tcW w:w="425" w:type="dxa"/>
            <w:tcBorders>
              <w:top w:val="single" w:sz="4"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tcBorders>
              <w:top w:val="single" w:sz="4"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tcBorders>
              <w:top w:val="single" w:sz="4"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tcBorders>
              <w:top w:val="single" w:sz="4" w:space="0" w:color="auto"/>
            </w:tcBorders>
            <w:shd w:val="clear" w:color="auto" w:fill="F2F2F2" w:themeFill="background1" w:themeFillShade="F2"/>
            <w:textDirection w:val="btLr"/>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394"/>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6130" w:type="dxa"/>
            <w:gridSpan w:val="3"/>
            <w:vAlign w:val="center"/>
          </w:tcPr>
          <w:p w:rsidR="007E066F" w:rsidRPr="00F31C03" w:rsidRDefault="007E066F" w:rsidP="0030652E">
            <w:pPr>
              <w:pStyle w:val="Sinespaciado"/>
              <w:framePr w:hSpace="0" w:wrap="auto" w:vAnchor="margin" w:hAnchor="text" w:xAlign="left" w:yAlign="inline"/>
              <w:ind w:right="114"/>
              <w:jc w:val="both"/>
              <w:rPr>
                <w:rFonts w:asciiTheme="majorHAnsi" w:hAnsiTheme="majorHAnsi"/>
                <w:b/>
              </w:rPr>
            </w:pPr>
            <w:r w:rsidRPr="0073493E">
              <w:rPr>
                <w:rFonts w:asciiTheme="majorHAnsi" w:hAnsiTheme="majorHAnsi"/>
                <w:color w:val="000000"/>
                <w:sz w:val="20"/>
                <w:szCs w:val="20"/>
                <w:lang w:val="es-ES_tradnl" w:eastAsia="es-ES"/>
              </w:rPr>
              <w:t xml:space="preserve">Autorizado </w:t>
            </w:r>
            <w:proofErr w:type="gramStart"/>
            <w:r w:rsidRPr="0073493E">
              <w:rPr>
                <w:rFonts w:asciiTheme="majorHAnsi" w:hAnsiTheme="majorHAnsi"/>
                <w:color w:val="000000"/>
                <w:sz w:val="20"/>
                <w:szCs w:val="20"/>
                <w:lang w:val="es-ES_tradnl" w:eastAsia="es-ES"/>
              </w:rPr>
              <w:t>mediante  Resolución</w:t>
            </w:r>
            <w:proofErr w:type="gramEnd"/>
            <w:r w:rsidRPr="0073493E">
              <w:rPr>
                <w:rFonts w:asciiTheme="majorHAnsi" w:hAnsiTheme="majorHAnsi"/>
                <w:color w:val="000000"/>
                <w:sz w:val="20"/>
                <w:szCs w:val="20"/>
                <w:lang w:val="es-ES_tradnl" w:eastAsia="es-ES"/>
              </w:rPr>
              <w:t xml:space="preserve">  No.</w:t>
            </w:r>
          </w:p>
        </w:tc>
        <w:tc>
          <w:tcPr>
            <w:tcW w:w="4376" w:type="dxa"/>
            <w:gridSpan w:val="5"/>
            <w:vAlign w:val="center"/>
          </w:tcPr>
          <w:p w:rsidR="007E066F" w:rsidRPr="0073493E" w:rsidRDefault="007E066F" w:rsidP="001D0E00">
            <w:pPr>
              <w:pStyle w:val="Sinespaciado"/>
              <w:framePr w:hSpace="0" w:wrap="auto" w:vAnchor="margin" w:hAnchor="text" w:xAlign="left" w:yAlign="inline"/>
              <w:rPr>
                <w:rFonts w:asciiTheme="majorHAnsi" w:hAnsiTheme="majorHAnsi"/>
                <w:sz w:val="20"/>
                <w:szCs w:val="20"/>
              </w:rPr>
            </w:pPr>
            <w:r>
              <w:rPr>
                <w:rFonts w:asciiTheme="majorHAnsi" w:hAnsiTheme="majorHAnsi"/>
                <w:sz w:val="20"/>
                <w:szCs w:val="20"/>
              </w:rPr>
              <w:t>Fecha:</w:t>
            </w:r>
          </w:p>
        </w:tc>
      </w:tr>
      <w:tr w:rsidR="007E066F" w:rsidRPr="0073493E" w:rsidTr="001D0E00">
        <w:trPr>
          <w:trHeight w:val="400"/>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6130" w:type="dxa"/>
            <w:gridSpan w:val="3"/>
            <w:vAlign w:val="center"/>
          </w:tcPr>
          <w:p w:rsidR="007E066F" w:rsidRPr="00F31C03" w:rsidRDefault="007E066F" w:rsidP="0030652E">
            <w:pPr>
              <w:pStyle w:val="Sinespaciado"/>
              <w:framePr w:hSpace="0" w:wrap="auto" w:vAnchor="margin" w:hAnchor="text" w:xAlign="left" w:yAlign="inline"/>
              <w:ind w:right="114"/>
              <w:jc w:val="both"/>
              <w:rPr>
                <w:rFonts w:asciiTheme="majorHAnsi" w:hAnsiTheme="majorHAnsi"/>
                <w:b/>
              </w:rPr>
            </w:pPr>
            <w:r w:rsidRPr="0073493E">
              <w:rPr>
                <w:rFonts w:asciiTheme="majorHAnsi" w:hAnsiTheme="majorHAnsi"/>
                <w:color w:val="000000"/>
                <w:sz w:val="20"/>
                <w:szCs w:val="20"/>
                <w:lang w:val="es-ES_tradnl" w:eastAsia="es-ES"/>
              </w:rPr>
              <w:t>Resolución</w:t>
            </w:r>
            <w:r>
              <w:rPr>
                <w:rFonts w:asciiTheme="majorHAnsi" w:hAnsiTheme="majorHAnsi"/>
                <w:color w:val="000000"/>
                <w:sz w:val="20"/>
                <w:szCs w:val="20"/>
                <w:lang w:val="es-ES_tradnl" w:eastAsia="es-ES"/>
              </w:rPr>
              <w:t xml:space="preserve"> (es)</w:t>
            </w:r>
            <w:r w:rsidRPr="0073493E">
              <w:rPr>
                <w:rFonts w:asciiTheme="majorHAnsi" w:hAnsiTheme="majorHAnsi"/>
                <w:color w:val="000000"/>
                <w:sz w:val="20"/>
                <w:szCs w:val="20"/>
                <w:lang w:val="es-ES_tradnl" w:eastAsia="es-ES"/>
              </w:rPr>
              <w:t xml:space="preserve"> de ampliación No.</w:t>
            </w:r>
          </w:p>
        </w:tc>
        <w:tc>
          <w:tcPr>
            <w:tcW w:w="4376" w:type="dxa"/>
            <w:gridSpan w:val="5"/>
            <w:vAlign w:val="center"/>
          </w:tcPr>
          <w:p w:rsidR="007E066F" w:rsidRPr="0073493E" w:rsidRDefault="007E066F" w:rsidP="001D0E00">
            <w:pPr>
              <w:pStyle w:val="Sinespaciado"/>
              <w:framePr w:hSpace="0" w:wrap="auto" w:vAnchor="margin" w:hAnchor="text" w:xAlign="left" w:yAlign="inline"/>
              <w:rPr>
                <w:rFonts w:asciiTheme="majorHAnsi" w:hAnsiTheme="majorHAnsi"/>
                <w:sz w:val="20"/>
                <w:szCs w:val="20"/>
              </w:rPr>
            </w:pPr>
            <w:r>
              <w:rPr>
                <w:rFonts w:asciiTheme="majorHAnsi" w:hAnsiTheme="majorHAnsi"/>
                <w:sz w:val="20"/>
                <w:szCs w:val="20"/>
              </w:rPr>
              <w:t>Fecha:</w:t>
            </w:r>
          </w:p>
        </w:tc>
      </w:tr>
      <w:tr w:rsidR="007E066F" w:rsidRPr="0073493E" w:rsidTr="003A1EE0">
        <w:trPr>
          <w:trHeight w:val="420"/>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sz w:val="20"/>
                <w:szCs w:val="20"/>
              </w:rPr>
            </w:pPr>
            <w:r w:rsidRPr="0073493E">
              <w:rPr>
                <w:rFonts w:asciiTheme="majorHAnsi" w:hAnsiTheme="majorHAnsi"/>
                <w:sz w:val="20"/>
                <w:szCs w:val="20"/>
              </w:rPr>
              <w:t xml:space="preserve">Quien </w:t>
            </w:r>
            <w:r w:rsidRPr="0001530D">
              <w:rPr>
                <w:rFonts w:asciiTheme="majorHAnsi" w:hAnsiTheme="majorHAnsi"/>
                <w:color w:val="000000"/>
                <w:sz w:val="20"/>
                <w:szCs w:val="20"/>
                <w:lang w:val="es-ES_tradnl" w:eastAsia="es-ES"/>
              </w:rPr>
              <w:t>diligencia</w:t>
            </w:r>
            <w:r w:rsidRPr="0073493E">
              <w:rPr>
                <w:rFonts w:asciiTheme="majorHAnsi" w:hAnsiTheme="majorHAnsi"/>
                <w:sz w:val="20"/>
                <w:szCs w:val="20"/>
              </w:rPr>
              <w:t xml:space="preserve"> </w:t>
            </w:r>
            <w:r>
              <w:rPr>
                <w:rFonts w:asciiTheme="majorHAnsi" w:hAnsiTheme="majorHAnsi"/>
                <w:sz w:val="20"/>
                <w:szCs w:val="20"/>
              </w:rPr>
              <w:t>la base de datos</w:t>
            </w:r>
            <w:r w:rsidRPr="0073493E">
              <w:rPr>
                <w:rFonts w:asciiTheme="majorHAnsi" w:hAnsiTheme="majorHAnsi"/>
                <w:sz w:val="20"/>
                <w:szCs w:val="20"/>
              </w:rPr>
              <w:t>:</w:t>
            </w:r>
          </w:p>
        </w:tc>
      </w:tr>
      <w:tr w:rsidR="007E066F" w:rsidRPr="0073493E" w:rsidTr="001D0E00">
        <w:trPr>
          <w:trHeight w:val="412"/>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A1EE0">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3.1</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La resolución está vigente.</w:t>
            </w:r>
          </w:p>
        </w:tc>
        <w:tc>
          <w:tcPr>
            <w:tcW w:w="425" w:type="dxa"/>
            <w:vAlign w:val="center"/>
          </w:tcPr>
          <w:p w:rsidR="007E066F" w:rsidRPr="00F31C03" w:rsidRDefault="007D579B"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D579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425" w:type="dxa"/>
            <w:vAlign w:val="center"/>
          </w:tcPr>
          <w:p w:rsidR="007E066F" w:rsidRPr="007E066F" w:rsidRDefault="007D579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60"/>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sidRPr="0073493E">
              <w:rPr>
                <w:rFonts w:asciiTheme="majorHAnsi" w:hAnsiTheme="majorHAnsi"/>
                <w:b/>
                <w:sz w:val="20"/>
                <w:szCs w:val="20"/>
              </w:rPr>
              <w:t>3.2</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val="es-ES_tradnl" w:eastAsia="es-ES"/>
              </w:rPr>
              <w:t>T</w:t>
            </w:r>
            <w:r w:rsidRPr="001A7260">
              <w:rPr>
                <w:rFonts w:asciiTheme="majorHAnsi" w:hAnsiTheme="majorHAnsi"/>
                <w:color w:val="000000"/>
                <w:sz w:val="20"/>
                <w:szCs w:val="20"/>
                <w:lang w:val="es-ES_tradnl" w:eastAsia="es-ES"/>
              </w:rPr>
              <w:t>odos los medicamentos que maneja, están</w:t>
            </w:r>
            <w:r>
              <w:rPr>
                <w:rFonts w:asciiTheme="majorHAnsi" w:hAnsiTheme="majorHAnsi"/>
                <w:color w:val="000000"/>
                <w:sz w:val="20"/>
                <w:szCs w:val="20"/>
                <w:lang w:val="es-ES_tradnl" w:eastAsia="es-ES"/>
              </w:rPr>
              <w:t xml:space="preserve"> incluidos en la resolución de </w:t>
            </w:r>
            <w:r w:rsidRPr="001A7260">
              <w:rPr>
                <w:rFonts w:asciiTheme="majorHAnsi" w:hAnsiTheme="majorHAnsi"/>
                <w:color w:val="000000"/>
                <w:sz w:val="20"/>
                <w:szCs w:val="20"/>
                <w:lang w:val="es-ES_tradnl" w:eastAsia="es-ES"/>
              </w:rPr>
              <w:t>inscripción, renovación o ampliación.</w:t>
            </w:r>
          </w:p>
        </w:tc>
        <w:tc>
          <w:tcPr>
            <w:tcW w:w="425" w:type="dxa"/>
            <w:vAlign w:val="center"/>
          </w:tcPr>
          <w:p w:rsidR="007E066F" w:rsidRPr="00F31C03" w:rsidRDefault="007D579B"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D579B" w:rsidP="0032649B">
            <w:pPr>
              <w:pStyle w:val="Sinespaciado"/>
              <w:framePr w:hSpace="0" w:wrap="auto" w:vAnchor="margin" w:hAnchor="text" w:xAlign="left" w:yAlign="inline"/>
              <w:jc w:val="center"/>
              <w:rPr>
                <w:rFonts w:asciiTheme="majorHAnsi" w:hAnsiTheme="majorHAnsi"/>
                <w:b/>
                <w:sz w:val="16"/>
                <w:szCs w:val="16"/>
              </w:rPr>
            </w:pPr>
            <w:r>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w:t>
            </w:r>
            <w:r w:rsidR="007D579B">
              <w:rPr>
                <w:rFonts w:asciiTheme="majorHAnsi" w:hAnsiTheme="majorHAnsi"/>
                <w:b/>
                <w:sz w:val="16"/>
                <w:szCs w:val="16"/>
              </w:rPr>
              <w:t>.5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23"/>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3.3</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El almacenamiento es adecuado, independiente de los otros medicamentos y cuenta con estrictas condiciones de seguridad.</w:t>
            </w:r>
          </w:p>
        </w:tc>
        <w:tc>
          <w:tcPr>
            <w:tcW w:w="425" w:type="dxa"/>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51"/>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3.4</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Adquieren a proveedores (laboratorios y depósitos) autorizados.</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1)</w:t>
            </w:r>
            <w:r w:rsidR="00A8413F">
              <w:rPr>
                <w:rFonts w:asciiTheme="majorHAnsi" w:hAnsiTheme="majorHAnsi"/>
                <w:b/>
                <w:color w:val="000000"/>
                <w:sz w:val="20"/>
                <w:szCs w:val="20"/>
                <w:lang w:val="es-ES_tradnl" w:eastAsia="es-ES"/>
              </w:rPr>
              <w:t>.</w:t>
            </w:r>
          </w:p>
        </w:tc>
        <w:tc>
          <w:tcPr>
            <w:tcW w:w="425" w:type="dxa"/>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4</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4</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2</w:t>
            </w:r>
          </w:p>
        </w:tc>
        <w:tc>
          <w:tcPr>
            <w:tcW w:w="426"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112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3.5</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 xml:space="preserve">Las facturas ingresadas </w:t>
            </w:r>
            <w:r>
              <w:rPr>
                <w:rFonts w:asciiTheme="majorHAnsi" w:hAnsiTheme="majorHAnsi"/>
                <w:color w:val="000000"/>
                <w:sz w:val="20"/>
                <w:szCs w:val="20"/>
                <w:lang w:val="es-ES_tradnl" w:eastAsia="es-ES"/>
              </w:rPr>
              <w:t>a la base de datos</w:t>
            </w:r>
            <w:r w:rsidRPr="001A7260">
              <w:rPr>
                <w:rFonts w:asciiTheme="majorHAnsi" w:hAnsiTheme="majorHAnsi"/>
                <w:color w:val="000000"/>
                <w:sz w:val="20"/>
                <w:szCs w:val="20"/>
                <w:lang w:val="es-ES_tradnl" w:eastAsia="es-ES"/>
              </w:rPr>
              <w:t xml:space="preserve"> coinciden con las reportadas a la Secretaría Seccional de Salud y Protección Social de Antioquia y con las reportadas por los proveedores.</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1)</w:t>
            </w:r>
            <w:r w:rsidR="00A8413F">
              <w:rPr>
                <w:rFonts w:asciiTheme="majorHAnsi" w:hAnsiTheme="majorHAnsi"/>
                <w:b/>
                <w:color w:val="000000"/>
                <w:sz w:val="20"/>
                <w:szCs w:val="20"/>
                <w:lang w:val="es-ES_tradnl" w:eastAsia="es-ES"/>
              </w:rPr>
              <w:t>.</w:t>
            </w:r>
          </w:p>
        </w:tc>
        <w:tc>
          <w:tcPr>
            <w:tcW w:w="425" w:type="dxa"/>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47"/>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3.6</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 xml:space="preserve">Todas las facturas están registradas en </w:t>
            </w:r>
            <w:r>
              <w:rPr>
                <w:rFonts w:asciiTheme="majorHAnsi" w:hAnsiTheme="majorHAnsi"/>
                <w:color w:val="000000"/>
                <w:sz w:val="20"/>
                <w:szCs w:val="20"/>
                <w:lang w:val="es-ES_tradnl" w:eastAsia="es-ES"/>
              </w:rPr>
              <w:t>la base de datos</w:t>
            </w:r>
            <w:r w:rsidRPr="001A7260">
              <w:rPr>
                <w:rFonts w:asciiTheme="majorHAnsi" w:hAnsiTheme="majorHAnsi"/>
                <w:color w:val="000000"/>
                <w:sz w:val="20"/>
                <w:szCs w:val="20"/>
                <w:lang w:val="es-ES_tradnl" w:eastAsia="es-ES"/>
              </w:rPr>
              <w:t>.</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1)</w:t>
            </w:r>
            <w:r w:rsidR="00A8413F">
              <w:rPr>
                <w:rFonts w:asciiTheme="majorHAnsi" w:hAnsiTheme="majorHAnsi"/>
                <w:b/>
                <w:color w:val="000000"/>
                <w:sz w:val="20"/>
                <w:szCs w:val="20"/>
                <w:lang w:val="es-ES_tradnl" w:eastAsia="es-ES"/>
              </w:rPr>
              <w:t>.</w:t>
            </w:r>
          </w:p>
        </w:tc>
        <w:tc>
          <w:tcPr>
            <w:tcW w:w="425" w:type="dxa"/>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55"/>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3.7</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1A7260">
              <w:rPr>
                <w:rFonts w:asciiTheme="majorHAnsi" w:hAnsiTheme="majorHAnsi"/>
                <w:color w:val="000000"/>
                <w:sz w:val="20"/>
                <w:szCs w:val="20"/>
                <w:lang w:val="es-ES_tradnl" w:eastAsia="es-ES"/>
              </w:rPr>
              <w:t>Las entradas y salidas están respaldadas con su respectivo documento.</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1 Y/O 2)</w:t>
            </w:r>
            <w:r w:rsidR="00A8413F">
              <w:rPr>
                <w:rFonts w:asciiTheme="majorHAnsi" w:hAnsiTheme="majorHAnsi"/>
                <w:b/>
                <w:color w:val="000000"/>
                <w:sz w:val="20"/>
                <w:szCs w:val="20"/>
                <w:lang w:val="es-ES_tradnl" w:eastAsia="es-ES"/>
              </w:rPr>
              <w:t>.</w:t>
            </w:r>
          </w:p>
        </w:tc>
        <w:tc>
          <w:tcPr>
            <w:tcW w:w="425" w:type="dxa"/>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4404E4">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49"/>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3.8</w:t>
            </w:r>
          </w:p>
        </w:tc>
        <w:tc>
          <w:tcPr>
            <w:tcW w:w="5277" w:type="dxa"/>
            <w:vAlign w:val="center"/>
          </w:tcPr>
          <w:p w:rsidR="007E066F" w:rsidRPr="0073493E"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Pr>
                <w:rFonts w:asciiTheme="majorHAnsi" w:hAnsiTheme="majorHAnsi"/>
                <w:color w:val="000000"/>
                <w:sz w:val="20"/>
                <w:szCs w:val="20"/>
                <w:lang w:eastAsia="es-ES"/>
              </w:rPr>
              <w:t>L</w:t>
            </w:r>
            <w:r w:rsidRPr="001C4D11">
              <w:rPr>
                <w:rFonts w:asciiTheme="majorHAnsi" w:hAnsiTheme="majorHAnsi"/>
                <w:color w:val="000000"/>
                <w:sz w:val="20"/>
                <w:szCs w:val="20"/>
                <w:lang w:val="es-ES_tradnl" w:eastAsia="es-ES"/>
              </w:rPr>
              <w:t>leva</w:t>
            </w:r>
            <w:r>
              <w:rPr>
                <w:rFonts w:asciiTheme="majorHAnsi" w:hAnsiTheme="majorHAnsi"/>
                <w:color w:val="000000"/>
                <w:sz w:val="20"/>
                <w:szCs w:val="20"/>
                <w:lang w:val="es-ES_tradnl" w:eastAsia="es-ES"/>
              </w:rPr>
              <w:t>n</w:t>
            </w:r>
            <w:r w:rsidRPr="001C4D11">
              <w:rPr>
                <w:rFonts w:asciiTheme="majorHAnsi" w:hAnsiTheme="majorHAnsi"/>
                <w:color w:val="000000"/>
                <w:sz w:val="20"/>
                <w:szCs w:val="20"/>
                <w:lang w:val="es-ES_tradnl" w:eastAsia="es-ES"/>
              </w:rPr>
              <w:t xml:space="preserve"> una base de datos en forma manual o sistematizada donde se registr</w:t>
            </w:r>
            <w:r>
              <w:rPr>
                <w:rFonts w:asciiTheme="majorHAnsi" w:hAnsiTheme="majorHAnsi"/>
                <w:color w:val="000000"/>
                <w:sz w:val="20"/>
                <w:szCs w:val="20"/>
                <w:lang w:val="es-ES_tradnl" w:eastAsia="es-ES"/>
              </w:rPr>
              <w:t>a</w:t>
            </w:r>
            <w:r w:rsidRPr="001C4D11">
              <w:rPr>
                <w:rFonts w:asciiTheme="majorHAnsi" w:hAnsiTheme="majorHAnsi"/>
                <w:color w:val="000000"/>
                <w:sz w:val="20"/>
                <w:szCs w:val="20"/>
                <w:lang w:val="es-ES_tradnl" w:eastAsia="es-ES"/>
              </w:rPr>
              <w:t xml:space="preserve">n todos los movimientos </w:t>
            </w:r>
            <w:r>
              <w:rPr>
                <w:rFonts w:asciiTheme="majorHAnsi" w:hAnsiTheme="majorHAnsi"/>
                <w:color w:val="000000"/>
                <w:sz w:val="20"/>
                <w:szCs w:val="20"/>
                <w:lang w:val="es-ES_tradnl" w:eastAsia="es-ES"/>
              </w:rPr>
              <w:t xml:space="preserve">de los medicamentos de control </w:t>
            </w:r>
            <w:r w:rsidRPr="001C4D11">
              <w:rPr>
                <w:rFonts w:asciiTheme="majorHAnsi" w:hAnsiTheme="majorHAnsi"/>
                <w:color w:val="000000"/>
                <w:sz w:val="20"/>
                <w:szCs w:val="20"/>
                <w:lang w:val="es-ES_tradnl" w:eastAsia="es-ES"/>
              </w:rPr>
              <w:t>especial sin enmendaduras y tachones</w:t>
            </w:r>
            <w:r w:rsidRPr="001A7260">
              <w:rPr>
                <w:rFonts w:asciiTheme="majorHAnsi" w:hAnsiTheme="majorHAnsi"/>
                <w:color w:val="000000"/>
                <w:sz w:val="20"/>
                <w:szCs w:val="20"/>
                <w:lang w:val="es-ES_tradnl" w:eastAsia="es-ES"/>
              </w:rPr>
              <w:t>.</w:t>
            </w:r>
          </w:p>
        </w:tc>
        <w:tc>
          <w:tcPr>
            <w:tcW w:w="425" w:type="dxa"/>
            <w:vAlign w:val="center"/>
          </w:tcPr>
          <w:p w:rsidR="007E066F" w:rsidRPr="00F31C03" w:rsidRDefault="007E066F" w:rsidP="00F31C03">
            <w:pPr>
              <w:jc w:val="center"/>
              <w:rPr>
                <w:b/>
                <w:lang w:val="es-ES" w:eastAsia="en-US"/>
              </w:rPr>
            </w:pPr>
            <w:r>
              <w:rPr>
                <w:b/>
                <w:lang w:val="es-ES" w:eastAsia="en-US"/>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43"/>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3.9</w:t>
            </w:r>
          </w:p>
        </w:tc>
        <w:tc>
          <w:tcPr>
            <w:tcW w:w="5277" w:type="dxa"/>
            <w:vAlign w:val="center"/>
          </w:tcPr>
          <w:p w:rsidR="007E066F" w:rsidRPr="001A7260"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 xml:space="preserve">Las existencias físicas corresponden a las registradas en </w:t>
            </w:r>
            <w:r>
              <w:rPr>
                <w:rFonts w:asciiTheme="majorHAnsi" w:hAnsiTheme="majorHAnsi"/>
                <w:color w:val="000000"/>
                <w:sz w:val="20"/>
                <w:szCs w:val="20"/>
                <w:lang w:val="es-ES_tradnl" w:eastAsia="es-ES"/>
              </w:rPr>
              <w:t>la base de datos</w:t>
            </w:r>
            <w:r w:rsidRPr="00883D37">
              <w:rPr>
                <w:rFonts w:asciiTheme="majorHAnsi" w:hAnsiTheme="majorHAnsi"/>
                <w:color w:val="000000"/>
                <w:sz w:val="20"/>
                <w:szCs w:val="20"/>
                <w:lang w:val="es-ES_tradnl" w:eastAsia="es-ES"/>
              </w:rPr>
              <w:t>.</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3)</w:t>
            </w:r>
            <w:r w:rsidR="00A8413F">
              <w:rPr>
                <w:rFonts w:asciiTheme="majorHAnsi" w:hAnsiTheme="majorHAnsi"/>
                <w:b/>
                <w:color w:val="000000"/>
                <w:sz w:val="20"/>
                <w:szCs w:val="20"/>
                <w:lang w:val="es-ES_tradnl" w:eastAsia="es-ES"/>
              </w:rPr>
              <w:t>.</w:t>
            </w:r>
          </w:p>
        </w:tc>
        <w:tc>
          <w:tcPr>
            <w:tcW w:w="425" w:type="dxa"/>
            <w:vAlign w:val="center"/>
          </w:tcPr>
          <w:p w:rsidR="007E066F" w:rsidRPr="00F31C03" w:rsidRDefault="007E066F" w:rsidP="00F31C03">
            <w:pPr>
              <w:jc w:val="center"/>
              <w:rPr>
                <w:b/>
                <w:lang w:val="es-ES" w:eastAsia="en-US"/>
              </w:rPr>
            </w:pPr>
            <w:r>
              <w:rPr>
                <w:b/>
                <w:lang w:val="es-ES" w:eastAsia="en-US"/>
              </w:rPr>
              <w:t>4</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4</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2</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49"/>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3.10</w:t>
            </w:r>
          </w:p>
        </w:tc>
        <w:tc>
          <w:tcPr>
            <w:tcW w:w="5277" w:type="dxa"/>
            <w:vAlign w:val="center"/>
          </w:tcPr>
          <w:p w:rsidR="007E066F" w:rsidRPr="001A7260" w:rsidRDefault="007E066F" w:rsidP="0030652E">
            <w:pPr>
              <w:pStyle w:val="Sinespaciado"/>
              <w:framePr w:hSpace="0" w:wrap="auto" w:vAnchor="margin" w:hAnchor="text" w:xAlign="left" w:yAlign="inline"/>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Conservan en lugar seguro los medicamentos de control especial vencidos (para destrucción), separados e identificados.</w:t>
            </w:r>
          </w:p>
        </w:tc>
        <w:tc>
          <w:tcPr>
            <w:tcW w:w="425" w:type="dxa"/>
            <w:vAlign w:val="center"/>
          </w:tcPr>
          <w:p w:rsidR="007E066F" w:rsidRPr="00F31C03" w:rsidRDefault="007E066F" w:rsidP="00F31C03">
            <w:pPr>
              <w:jc w:val="center"/>
              <w:rPr>
                <w:b/>
                <w:lang w:val="es-ES" w:eastAsia="en-US"/>
              </w:rPr>
            </w:pPr>
            <w:r>
              <w:rPr>
                <w:b/>
                <w:lang w:val="es-ES" w:eastAsia="en-US"/>
              </w:rPr>
              <w:t>2</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2</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3A1EE0">
        <w:trPr>
          <w:trHeight w:val="615"/>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7406" w:type="dxa"/>
            <w:gridSpan w:val="6"/>
            <w:vAlign w:val="center"/>
          </w:tcPr>
          <w:p w:rsidR="007E066F" w:rsidRPr="00F31C03" w:rsidRDefault="007E066F" w:rsidP="0030652E">
            <w:pPr>
              <w:pStyle w:val="Sinespaciado"/>
              <w:framePr w:hSpace="0" w:wrap="auto" w:vAnchor="margin" w:hAnchor="text" w:xAlign="left" w:yAlign="inline"/>
              <w:ind w:right="114"/>
              <w:jc w:val="both"/>
              <w:rPr>
                <w:rFonts w:asciiTheme="majorHAnsi" w:hAnsiTheme="majorHAnsi"/>
                <w:b/>
                <w:color w:val="BFBFBF" w:themeColor="background1" w:themeShade="BF"/>
              </w:rPr>
            </w:pPr>
            <w:r w:rsidRPr="0001530D">
              <w:rPr>
                <w:rFonts w:asciiTheme="majorHAnsi" w:hAnsiTheme="majorHAnsi"/>
                <w:color w:val="000000"/>
                <w:sz w:val="20"/>
                <w:szCs w:val="20"/>
                <w:lang w:val="es-ES_tradnl" w:eastAsia="es-ES"/>
              </w:rPr>
              <w:t>Durante</w:t>
            </w:r>
            <w:r w:rsidRPr="00895BBF">
              <w:rPr>
                <w:rFonts w:asciiTheme="majorHAnsi" w:hAnsiTheme="majorHAnsi"/>
                <w:sz w:val="20"/>
                <w:szCs w:val="20"/>
              </w:rPr>
              <w:t xml:space="preserve"> la visita se realiza acta de baja (sólo por cancelación de la autorización, decisión voluntaria del interesado y vencimiento).  </w:t>
            </w:r>
            <w:r w:rsidRPr="007B2E80">
              <w:rPr>
                <w:rFonts w:asciiTheme="majorHAnsi" w:hAnsiTheme="majorHAnsi"/>
                <w:b/>
                <w:sz w:val="20"/>
                <w:szCs w:val="20"/>
              </w:rPr>
              <w:t>(DILIGENCIAR ANEXO 4)</w:t>
            </w:r>
          </w:p>
        </w:tc>
        <w:tc>
          <w:tcPr>
            <w:tcW w:w="1550" w:type="dxa"/>
            <w:vAlign w:val="center"/>
          </w:tcPr>
          <w:p w:rsidR="007E066F" w:rsidRPr="00B60849" w:rsidRDefault="007E066F" w:rsidP="003A1EE0">
            <w:pPr>
              <w:pStyle w:val="Sinespaciado"/>
              <w:framePr w:hSpace="0" w:wrap="auto" w:vAnchor="margin" w:hAnchor="text" w:xAlign="left" w:yAlign="inline"/>
              <w:jc w:val="center"/>
              <w:rPr>
                <w:rFonts w:asciiTheme="majorHAnsi" w:hAnsiTheme="majorHAnsi"/>
                <w:b/>
                <w:sz w:val="24"/>
                <w:szCs w:val="24"/>
              </w:rPr>
            </w:pPr>
            <w:r w:rsidRPr="00B60849">
              <w:rPr>
                <w:rFonts w:asciiTheme="majorHAnsi" w:hAnsiTheme="majorHAnsi"/>
                <w:b/>
                <w:sz w:val="24"/>
                <w:szCs w:val="24"/>
              </w:rPr>
              <w:t>SI</w:t>
            </w:r>
          </w:p>
        </w:tc>
        <w:tc>
          <w:tcPr>
            <w:tcW w:w="1550" w:type="dxa"/>
            <w:vAlign w:val="center"/>
          </w:tcPr>
          <w:p w:rsidR="007E066F" w:rsidRPr="00B60849" w:rsidRDefault="007E066F" w:rsidP="003A1EE0">
            <w:pPr>
              <w:pStyle w:val="Sinespaciado"/>
              <w:framePr w:hSpace="0" w:wrap="auto" w:vAnchor="margin" w:hAnchor="text" w:xAlign="left" w:yAlign="inline"/>
              <w:jc w:val="center"/>
              <w:rPr>
                <w:rFonts w:asciiTheme="majorHAnsi" w:hAnsiTheme="majorHAnsi"/>
                <w:b/>
                <w:sz w:val="24"/>
                <w:szCs w:val="24"/>
              </w:rPr>
            </w:pPr>
            <w:r w:rsidRPr="00B60849">
              <w:rPr>
                <w:rFonts w:asciiTheme="majorHAnsi" w:hAnsiTheme="majorHAnsi"/>
                <w:b/>
                <w:sz w:val="24"/>
                <w:szCs w:val="24"/>
              </w:rPr>
              <w:t>NO</w:t>
            </w:r>
          </w:p>
        </w:tc>
      </w:tr>
      <w:tr w:rsidR="007E066F" w:rsidRPr="0073493E" w:rsidTr="00883D37">
        <w:trPr>
          <w:trHeight w:val="428"/>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883D37" w:rsidRDefault="007E066F" w:rsidP="00883D37">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7E066F" w:rsidRPr="00F31C03"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rPr>
            </w:pP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883D37">
        <w:trPr>
          <w:trHeight w:val="420"/>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7E066F" w:rsidRPr="00883D37" w:rsidRDefault="007E066F" w:rsidP="0032649B">
            <w:pPr>
              <w:pStyle w:val="Sinespaciado"/>
              <w:framePr w:hSpace="0" w:wrap="auto" w:vAnchor="margin" w:hAnchor="text" w:xAlign="left" w:yAlign="inline"/>
              <w:jc w:val="center"/>
              <w:rPr>
                <w:rFonts w:asciiTheme="majorHAnsi" w:hAnsiTheme="majorHAnsi"/>
                <w:b/>
                <w:sz w:val="20"/>
                <w:szCs w:val="20"/>
              </w:rPr>
            </w:pPr>
            <w:r w:rsidRPr="00883D37">
              <w:rPr>
                <w:rFonts w:asciiTheme="majorHAnsi" w:hAnsiTheme="majorHAnsi"/>
                <w:b/>
                <w:sz w:val="20"/>
                <w:szCs w:val="20"/>
              </w:rPr>
              <w:t>PRESTADOR DE SERVICIOS DE SALUD VETERINARIO, VENTAS AL DETAL DE MEDICAMENTOS DE CONTROL ESPECIAL</w:t>
            </w:r>
          </w:p>
        </w:tc>
      </w:tr>
      <w:tr w:rsidR="007E066F" w:rsidRPr="0073493E" w:rsidTr="00883D37">
        <w:trPr>
          <w:trHeight w:val="554"/>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883D37" w:rsidRDefault="007E066F" w:rsidP="00883D37">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sidRPr="00883D37">
              <w:rPr>
                <w:rFonts w:asciiTheme="majorHAnsi" w:hAnsiTheme="majorHAnsi"/>
                <w:b/>
                <w:color w:val="000000"/>
                <w:sz w:val="20"/>
                <w:szCs w:val="20"/>
                <w:lang w:val="es-ES_tradnl" w:eastAsia="es-ES"/>
              </w:rPr>
              <w:t>PORCENTAJE PRESTADOR DE SERVICIOS DE SALUD VETERINARIO, VENTAS AL DETAL DE MEDICAMENTOS DE CONTROL ESPECIAL</w:t>
            </w:r>
          </w:p>
        </w:tc>
        <w:tc>
          <w:tcPr>
            <w:tcW w:w="425" w:type="dxa"/>
            <w:shd w:val="clear" w:color="auto" w:fill="F2F2F2" w:themeFill="background1" w:themeFillShade="F2"/>
            <w:vAlign w:val="center"/>
          </w:tcPr>
          <w:p w:rsidR="007E066F" w:rsidRPr="00663AF7" w:rsidRDefault="007E066F" w:rsidP="007E066F">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21</w:t>
            </w:r>
          </w:p>
        </w:tc>
        <w:tc>
          <w:tcPr>
            <w:tcW w:w="425"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29"/>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3.11</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Las prescripciones médicas poseen los datos del paciente, del medicamento, del prescriptor, del dispensador y la cantidad entregada.</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2)</w:t>
            </w:r>
            <w:r w:rsidR="00A8413F">
              <w:rPr>
                <w:rFonts w:asciiTheme="majorHAnsi" w:hAnsiTheme="majorHAnsi"/>
                <w:b/>
                <w:color w:val="000000"/>
                <w:sz w:val="20"/>
                <w:szCs w:val="20"/>
                <w:lang w:val="es-ES_tradnl" w:eastAsia="es-ES"/>
              </w:rPr>
              <w:t>.</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44"/>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3.12</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Están formulados en recetario oficial de COMVEZCOL, sin enmendaduras o tachones.</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2)</w:t>
            </w:r>
            <w:r w:rsidR="00A8413F">
              <w:rPr>
                <w:rFonts w:asciiTheme="majorHAnsi" w:hAnsiTheme="majorHAnsi"/>
                <w:b/>
                <w:color w:val="000000"/>
                <w:sz w:val="20"/>
                <w:szCs w:val="20"/>
                <w:lang w:val="es-ES_tradnl" w:eastAsia="es-ES"/>
              </w:rPr>
              <w:t>.</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35"/>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3.13</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 xml:space="preserve">La dispensación se realiza de acuerdo a la normatividad en cuanto a la dosis vs la cantidad del </w:t>
            </w:r>
            <w:proofErr w:type="gramStart"/>
            <w:r w:rsidRPr="00883D37">
              <w:rPr>
                <w:rFonts w:asciiTheme="majorHAnsi" w:hAnsiTheme="majorHAnsi"/>
                <w:color w:val="000000"/>
                <w:sz w:val="20"/>
                <w:szCs w:val="20"/>
                <w:lang w:val="es-ES_tradnl" w:eastAsia="es-ES"/>
              </w:rPr>
              <w:t>medicamento</w:t>
            </w:r>
            <w:r w:rsidRPr="00883D37">
              <w:rPr>
                <w:rFonts w:asciiTheme="majorHAnsi" w:hAnsiTheme="majorHAnsi"/>
                <w:b/>
                <w:color w:val="000000"/>
                <w:sz w:val="20"/>
                <w:szCs w:val="20"/>
                <w:lang w:val="es-ES_tradnl" w:eastAsia="es-ES"/>
              </w:rPr>
              <w:t>.(</w:t>
            </w:r>
            <w:proofErr w:type="gramEnd"/>
            <w:r w:rsidRPr="00883D37">
              <w:rPr>
                <w:rFonts w:asciiTheme="majorHAnsi" w:hAnsiTheme="majorHAnsi"/>
                <w:b/>
                <w:color w:val="000000"/>
                <w:sz w:val="20"/>
                <w:szCs w:val="20"/>
                <w:lang w:val="es-ES_tradnl" w:eastAsia="es-ES"/>
              </w:rPr>
              <w:t>DILIGENCIAR ANEXO 2)</w:t>
            </w:r>
            <w:r w:rsidR="00A8413F">
              <w:rPr>
                <w:rFonts w:asciiTheme="majorHAnsi" w:hAnsiTheme="majorHAnsi"/>
                <w:b/>
                <w:color w:val="000000"/>
                <w:sz w:val="20"/>
                <w:szCs w:val="20"/>
                <w:lang w:val="es-ES_tradnl" w:eastAsia="es-ES"/>
              </w:rPr>
              <w:t>.</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32"/>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3.14</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En el momento de la dispensación las prescripciones médicas tienen quince (15) días o menos de haber sido elaboradas por el médico.</w:t>
            </w:r>
            <w:r>
              <w:rPr>
                <w:rFonts w:asciiTheme="majorHAnsi" w:hAnsiTheme="majorHAnsi"/>
                <w:color w:val="000000"/>
                <w:sz w:val="20"/>
                <w:szCs w:val="20"/>
                <w:lang w:val="es-ES_tradnl" w:eastAsia="es-ES"/>
              </w:rPr>
              <w:t xml:space="preserve"> </w:t>
            </w:r>
            <w:r w:rsidRPr="00883D37">
              <w:rPr>
                <w:rFonts w:asciiTheme="majorHAnsi" w:hAnsiTheme="majorHAnsi"/>
                <w:b/>
                <w:color w:val="000000"/>
                <w:sz w:val="20"/>
                <w:szCs w:val="20"/>
                <w:lang w:val="es-ES_tradnl" w:eastAsia="es-ES"/>
              </w:rPr>
              <w:t>(DILIGENCIAR ANEXO 2)</w:t>
            </w:r>
            <w:r w:rsidR="00A8413F">
              <w:rPr>
                <w:rFonts w:asciiTheme="majorHAnsi" w:hAnsiTheme="majorHAnsi"/>
                <w:b/>
                <w:color w:val="000000"/>
                <w:sz w:val="20"/>
                <w:szCs w:val="20"/>
                <w:lang w:val="es-ES_tradnl" w:eastAsia="es-ES"/>
              </w:rPr>
              <w:t>.</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883D37">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3.15</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Conservan las prescripciones médicas.</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50"/>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3.16</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883D37">
              <w:rPr>
                <w:rFonts w:asciiTheme="majorHAnsi" w:hAnsiTheme="majorHAnsi"/>
                <w:color w:val="000000"/>
                <w:sz w:val="20"/>
                <w:szCs w:val="20"/>
                <w:lang w:val="es-ES_tradnl" w:eastAsia="es-ES"/>
              </w:rPr>
              <w:t xml:space="preserve">Las prescripciones médicas están registradas en </w:t>
            </w:r>
            <w:r>
              <w:rPr>
                <w:rFonts w:asciiTheme="majorHAnsi" w:hAnsiTheme="majorHAnsi"/>
                <w:color w:val="000000"/>
                <w:sz w:val="20"/>
                <w:szCs w:val="20"/>
                <w:lang w:val="es-ES_tradnl" w:eastAsia="es-ES"/>
              </w:rPr>
              <w:t>la base de datos</w:t>
            </w:r>
            <w:r w:rsidRPr="00883D37">
              <w:rPr>
                <w:rFonts w:asciiTheme="majorHAnsi" w:hAnsiTheme="majorHAnsi"/>
                <w:color w:val="000000"/>
                <w:sz w:val="20"/>
                <w:szCs w:val="20"/>
                <w:lang w:val="es-ES_tradnl" w:eastAsia="es-ES"/>
              </w:rPr>
              <w:t>. Las cantidades registradas coinciden con la cantidad entregada.</w:t>
            </w:r>
            <w:r>
              <w:rPr>
                <w:rFonts w:asciiTheme="majorHAnsi" w:hAnsiTheme="majorHAnsi"/>
                <w:color w:val="000000"/>
                <w:sz w:val="20"/>
                <w:szCs w:val="20"/>
                <w:lang w:val="es-ES_tradnl" w:eastAsia="es-ES"/>
              </w:rPr>
              <w:t xml:space="preserve"> </w:t>
            </w:r>
            <w:r w:rsidRPr="00345AA3">
              <w:rPr>
                <w:rFonts w:asciiTheme="majorHAnsi" w:hAnsiTheme="majorHAnsi"/>
                <w:b/>
                <w:color w:val="000000"/>
                <w:sz w:val="20"/>
                <w:szCs w:val="20"/>
                <w:lang w:val="es-ES_tradnl" w:eastAsia="es-ES"/>
              </w:rPr>
              <w:t>(DILIGENCIAR ANEXO 2 Y 3)</w:t>
            </w:r>
            <w:r w:rsidR="00A8413F">
              <w:rPr>
                <w:rFonts w:asciiTheme="majorHAnsi" w:hAnsiTheme="majorHAnsi"/>
                <w:b/>
                <w:color w:val="000000"/>
                <w:sz w:val="20"/>
                <w:szCs w:val="20"/>
                <w:lang w:val="es-ES_tradnl" w:eastAsia="es-ES"/>
              </w:rPr>
              <w:t>.</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1260"/>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3.17</w:t>
            </w:r>
          </w:p>
        </w:tc>
        <w:tc>
          <w:tcPr>
            <w:tcW w:w="5277" w:type="dxa"/>
            <w:vAlign w:val="center"/>
          </w:tcPr>
          <w:p w:rsidR="007E066F" w:rsidRPr="0073493E" w:rsidRDefault="007E066F" w:rsidP="00A8413F">
            <w:pPr>
              <w:pStyle w:val="Sinespaciado"/>
              <w:framePr w:wrap="around"/>
              <w:ind w:right="114"/>
              <w:jc w:val="both"/>
              <w:rPr>
                <w:rFonts w:asciiTheme="majorHAnsi" w:hAnsiTheme="majorHAnsi"/>
                <w:color w:val="000000"/>
                <w:sz w:val="20"/>
                <w:szCs w:val="20"/>
                <w:lang w:val="es-ES_tradnl" w:eastAsia="es-ES"/>
              </w:rPr>
            </w:pPr>
            <w:r w:rsidRPr="00345AA3">
              <w:rPr>
                <w:rFonts w:asciiTheme="majorHAnsi" w:hAnsiTheme="majorHAnsi"/>
                <w:color w:val="000000"/>
                <w:sz w:val="20"/>
                <w:szCs w:val="20"/>
                <w:lang w:val="es-ES_tradnl" w:eastAsia="es-ES"/>
              </w:rPr>
              <w:t xml:space="preserve">Envían informes mensuales sobre los movimientos de entradas y salidas de estos medicamentos, en los primeros diez (10) días de cada mes. La información coincide con lo registrado </w:t>
            </w:r>
            <w:r w:rsidR="00A8413F">
              <w:rPr>
                <w:rFonts w:asciiTheme="majorHAnsi" w:hAnsiTheme="majorHAnsi"/>
                <w:color w:val="000000"/>
                <w:sz w:val="20"/>
                <w:szCs w:val="20"/>
                <w:lang w:val="es-ES_tradnl" w:eastAsia="es-ES"/>
              </w:rPr>
              <w:t>la base de datos</w:t>
            </w:r>
            <w:r w:rsidRPr="00345AA3">
              <w:rPr>
                <w:rFonts w:asciiTheme="majorHAnsi" w:hAnsiTheme="majorHAnsi"/>
                <w:color w:val="000000"/>
                <w:sz w:val="20"/>
                <w:szCs w:val="20"/>
                <w:lang w:val="es-ES_tradnl" w:eastAsia="es-ES"/>
              </w:rPr>
              <w:t xml:space="preserve"> y con el movimiento real evidenciado en el establecimiento.</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4D7B44">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4D7B44" w:rsidRDefault="007E066F" w:rsidP="004D7B44">
            <w:pPr>
              <w:pStyle w:val="Sinespaciado"/>
              <w:framePr w:wrap="around"/>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rPr>
            </w:pP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3A1EE0">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7E066F" w:rsidRPr="004D7B44" w:rsidRDefault="007E066F" w:rsidP="0032649B">
            <w:pPr>
              <w:pStyle w:val="Sinespaciado"/>
              <w:framePr w:hSpace="0" w:wrap="auto" w:vAnchor="margin" w:hAnchor="text" w:xAlign="left" w:yAlign="inline"/>
              <w:jc w:val="center"/>
              <w:rPr>
                <w:rFonts w:asciiTheme="majorHAnsi" w:hAnsiTheme="majorHAnsi"/>
                <w:b/>
                <w:sz w:val="20"/>
                <w:szCs w:val="20"/>
              </w:rPr>
            </w:pPr>
            <w:r w:rsidRPr="004D7B44">
              <w:rPr>
                <w:rFonts w:asciiTheme="majorHAnsi" w:hAnsiTheme="majorHAnsi"/>
                <w:b/>
                <w:color w:val="000000"/>
                <w:sz w:val="20"/>
                <w:szCs w:val="20"/>
                <w:lang w:val="es-ES_tradnl" w:eastAsia="es-ES"/>
              </w:rPr>
              <w:t>VENTAS AL POR MAYOR DE MEDICAMENTOS DE CONTROL ESPECIAL</w:t>
            </w:r>
          </w:p>
        </w:tc>
      </w:tr>
      <w:tr w:rsidR="007E066F" w:rsidRPr="0073493E" w:rsidTr="004D7B44">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4D7B44" w:rsidRDefault="007E066F" w:rsidP="004D7B44">
            <w:pPr>
              <w:pStyle w:val="Sinespaciado"/>
              <w:framePr w:wrap="around"/>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 xml:space="preserve">PORCENTAJE </w:t>
            </w:r>
            <w:r w:rsidRPr="004D7B44">
              <w:rPr>
                <w:rFonts w:asciiTheme="majorHAnsi" w:hAnsiTheme="majorHAnsi"/>
                <w:b/>
                <w:color w:val="000000"/>
                <w:sz w:val="20"/>
                <w:szCs w:val="20"/>
                <w:lang w:val="es-ES_tradnl" w:eastAsia="es-ES"/>
              </w:rPr>
              <w:t>VENTAS AL POR MAYOR DE MEDICAMENTOS DE CONTROL ESPECIAL</w:t>
            </w:r>
          </w:p>
        </w:tc>
        <w:tc>
          <w:tcPr>
            <w:tcW w:w="425" w:type="dxa"/>
            <w:shd w:val="clear" w:color="auto" w:fill="F2F2F2" w:themeFill="background1" w:themeFillShade="F2"/>
            <w:vAlign w:val="center"/>
          </w:tcPr>
          <w:p w:rsidR="007E066F" w:rsidRPr="00663AF7" w:rsidRDefault="007E066F" w:rsidP="007E066F">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12</w:t>
            </w:r>
          </w:p>
        </w:tc>
        <w:tc>
          <w:tcPr>
            <w:tcW w:w="425"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61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3.18</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4D7B44">
              <w:rPr>
                <w:rFonts w:asciiTheme="majorHAnsi" w:hAnsiTheme="majorHAnsi"/>
                <w:color w:val="000000"/>
                <w:sz w:val="20"/>
                <w:szCs w:val="20"/>
                <w:lang w:val="es-ES_tradnl" w:eastAsia="es-ES"/>
              </w:rPr>
              <w:t>Conservan facturas que soportan los movimientos.</w:t>
            </w:r>
            <w:r>
              <w:rPr>
                <w:rFonts w:asciiTheme="majorHAnsi" w:hAnsiTheme="majorHAnsi"/>
                <w:color w:val="000000"/>
                <w:sz w:val="20"/>
                <w:szCs w:val="20"/>
                <w:lang w:val="es-ES_tradnl" w:eastAsia="es-ES"/>
              </w:rPr>
              <w:t xml:space="preserve"> </w:t>
            </w:r>
            <w:r w:rsidRPr="004D7B44">
              <w:rPr>
                <w:rFonts w:asciiTheme="majorHAnsi" w:hAnsiTheme="majorHAnsi"/>
                <w:b/>
                <w:color w:val="000000"/>
                <w:sz w:val="20"/>
                <w:szCs w:val="20"/>
                <w:lang w:val="es-ES_tradnl" w:eastAsia="es-ES"/>
              </w:rPr>
              <w:t>(DILIGENCIAR ANEXO 1)</w:t>
            </w:r>
            <w:r w:rsidR="00A8413F">
              <w:rPr>
                <w:rFonts w:asciiTheme="majorHAnsi" w:hAnsiTheme="majorHAnsi"/>
                <w:b/>
                <w:color w:val="000000"/>
                <w:sz w:val="20"/>
                <w:szCs w:val="20"/>
                <w:lang w:val="es-ES_tradnl" w:eastAsia="es-ES"/>
              </w:rPr>
              <w:t>.</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883D37">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3.19</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4D7B44">
              <w:rPr>
                <w:rFonts w:asciiTheme="majorHAnsi" w:hAnsiTheme="majorHAnsi"/>
                <w:color w:val="000000"/>
                <w:sz w:val="20"/>
                <w:szCs w:val="20"/>
                <w:lang w:val="es-ES_tradnl" w:eastAsia="es-ES"/>
              </w:rPr>
              <w:t>La distribución se realiza a establecimientos autorizados.</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1553"/>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3.20</w:t>
            </w:r>
          </w:p>
        </w:tc>
        <w:tc>
          <w:tcPr>
            <w:tcW w:w="5277" w:type="dxa"/>
            <w:vAlign w:val="center"/>
          </w:tcPr>
          <w:p w:rsidR="007E066F" w:rsidRPr="004D7B44" w:rsidRDefault="007E066F" w:rsidP="0030652E">
            <w:pPr>
              <w:pStyle w:val="Sinespaciado"/>
              <w:framePr w:wrap="around"/>
              <w:ind w:right="114"/>
              <w:jc w:val="both"/>
              <w:rPr>
                <w:rFonts w:asciiTheme="majorHAnsi" w:hAnsiTheme="majorHAnsi"/>
                <w:color w:val="000000"/>
                <w:sz w:val="20"/>
                <w:szCs w:val="20"/>
                <w:lang w:val="es-ES_tradnl" w:eastAsia="es-ES"/>
              </w:rPr>
            </w:pPr>
            <w:r w:rsidRPr="004D7B44">
              <w:rPr>
                <w:rFonts w:asciiTheme="majorHAnsi" w:hAnsiTheme="majorHAnsi"/>
                <w:color w:val="000000"/>
                <w:sz w:val="20"/>
                <w:szCs w:val="20"/>
                <w:lang w:val="es-ES_tradnl" w:eastAsia="es-ES"/>
              </w:rPr>
              <w:t xml:space="preserve">Envían informes mensuales sobre los movimientos de entradas y salidas de estos medicamentos (uno como mayorista y otro como minorista), en los primeros diez (10) días de cada mes. La información coincide con lo registrado en </w:t>
            </w:r>
            <w:r>
              <w:rPr>
                <w:rFonts w:asciiTheme="majorHAnsi" w:hAnsiTheme="majorHAnsi"/>
                <w:color w:val="000000"/>
                <w:sz w:val="20"/>
                <w:szCs w:val="20"/>
                <w:lang w:val="es-ES_tradnl" w:eastAsia="es-ES"/>
              </w:rPr>
              <w:t>la base de datos</w:t>
            </w:r>
            <w:r w:rsidRPr="004D7B44">
              <w:rPr>
                <w:rFonts w:asciiTheme="majorHAnsi" w:hAnsiTheme="majorHAnsi"/>
                <w:color w:val="000000"/>
                <w:sz w:val="20"/>
                <w:szCs w:val="20"/>
                <w:lang w:val="es-ES_tradnl" w:eastAsia="es-ES"/>
              </w:rPr>
              <w:t xml:space="preserve"> y con el movimiento real evidenciado en el establecimiento.</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838"/>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3.21</w:t>
            </w:r>
          </w:p>
        </w:tc>
        <w:tc>
          <w:tcPr>
            <w:tcW w:w="5277" w:type="dxa"/>
            <w:vAlign w:val="center"/>
          </w:tcPr>
          <w:p w:rsidR="007E066F" w:rsidRPr="004D7B44" w:rsidRDefault="007E066F" w:rsidP="0030652E">
            <w:pPr>
              <w:pStyle w:val="Sinespaciado"/>
              <w:framePr w:wrap="around"/>
              <w:ind w:right="114"/>
              <w:jc w:val="both"/>
              <w:rPr>
                <w:rFonts w:asciiTheme="majorHAnsi" w:hAnsiTheme="majorHAnsi"/>
                <w:color w:val="000000"/>
                <w:sz w:val="20"/>
                <w:szCs w:val="20"/>
                <w:lang w:val="es-ES_tradnl" w:eastAsia="es-ES"/>
              </w:rPr>
            </w:pPr>
            <w:r w:rsidRPr="004D7B44">
              <w:rPr>
                <w:rFonts w:asciiTheme="majorHAnsi" w:hAnsiTheme="majorHAnsi"/>
                <w:color w:val="000000"/>
                <w:sz w:val="20"/>
                <w:szCs w:val="20"/>
                <w:lang w:val="es-ES_tradnl" w:eastAsia="es-ES"/>
              </w:rPr>
              <w:t>Poseen los listados actualizados de los establecimientos autorizados para manejar estos medicamentos y se solicita la resolución vigente.</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3</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1.5</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4D7B44">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4D7B44" w:rsidRDefault="007E066F" w:rsidP="004D7B44">
            <w:pPr>
              <w:pStyle w:val="Sinespaciado"/>
              <w:framePr w:wrap="around"/>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rPr>
            </w:pP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3A1EE0">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10506" w:type="dxa"/>
            <w:gridSpan w:val="8"/>
            <w:vAlign w:val="center"/>
          </w:tcPr>
          <w:p w:rsidR="007E066F" w:rsidRPr="004D7B44"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VENTAS AL POR MAYOR, VENTAS AL DETAL DE MEDICAMENTOS DE CONTROL ESPECIAL</w:t>
            </w:r>
          </w:p>
        </w:tc>
      </w:tr>
      <w:tr w:rsidR="007E066F" w:rsidRPr="0073493E" w:rsidTr="004D7B44">
        <w:trPr>
          <w:trHeight w:val="406"/>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4D7B44" w:rsidRDefault="007E066F" w:rsidP="004D7B44">
            <w:pPr>
              <w:pStyle w:val="Sinespaciado"/>
              <w:framePr w:wrap="around"/>
              <w:ind w:right="114"/>
              <w:jc w:val="right"/>
              <w:rPr>
                <w:rFonts w:asciiTheme="majorHAnsi" w:hAnsiTheme="majorHAnsi"/>
                <w:b/>
                <w:color w:val="000000"/>
                <w:sz w:val="20"/>
                <w:szCs w:val="20"/>
                <w:lang w:val="es-ES_tradnl" w:eastAsia="es-ES"/>
              </w:rPr>
            </w:pPr>
            <w:r>
              <w:rPr>
                <w:rFonts w:asciiTheme="majorHAnsi" w:hAnsiTheme="majorHAnsi"/>
                <w:b/>
                <w:sz w:val="20"/>
                <w:szCs w:val="20"/>
              </w:rPr>
              <w:t>VENTAS AL POR MAYOR, VENTAS AL DETAL DE MEDICAMENTOS DE CONTROL ESPECIAL</w:t>
            </w:r>
          </w:p>
        </w:tc>
        <w:tc>
          <w:tcPr>
            <w:tcW w:w="425" w:type="dxa"/>
            <w:shd w:val="clear" w:color="auto" w:fill="F2F2F2" w:themeFill="background1" w:themeFillShade="F2"/>
            <w:vAlign w:val="center"/>
          </w:tcPr>
          <w:p w:rsidR="007E066F" w:rsidRPr="00663AF7" w:rsidRDefault="007E066F"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2</w:t>
            </w:r>
          </w:p>
        </w:tc>
        <w:tc>
          <w:tcPr>
            <w:tcW w:w="425"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549"/>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Default="007E066F" w:rsidP="0032649B">
            <w:pPr>
              <w:pStyle w:val="Sinespaciado"/>
              <w:framePr w:hSpace="0" w:wrap="auto" w:vAnchor="margin" w:hAnchor="text" w:xAlign="left" w:yAlign="inline"/>
              <w:jc w:val="center"/>
              <w:rPr>
                <w:rFonts w:asciiTheme="majorHAnsi" w:hAnsiTheme="majorHAnsi"/>
                <w:b/>
                <w:sz w:val="20"/>
                <w:szCs w:val="20"/>
              </w:rPr>
            </w:pPr>
            <w:r>
              <w:rPr>
                <w:rFonts w:asciiTheme="majorHAnsi" w:hAnsiTheme="majorHAnsi"/>
                <w:b/>
                <w:sz w:val="20"/>
                <w:szCs w:val="20"/>
              </w:rPr>
              <w:t>3.22</w:t>
            </w:r>
          </w:p>
        </w:tc>
        <w:tc>
          <w:tcPr>
            <w:tcW w:w="5277" w:type="dxa"/>
            <w:vAlign w:val="center"/>
          </w:tcPr>
          <w:p w:rsidR="007E066F" w:rsidRPr="0073493E" w:rsidRDefault="007E066F" w:rsidP="0030652E">
            <w:pPr>
              <w:pStyle w:val="Sinespaciado"/>
              <w:framePr w:wrap="around"/>
              <w:ind w:right="114"/>
              <w:jc w:val="both"/>
              <w:rPr>
                <w:rFonts w:asciiTheme="majorHAnsi" w:hAnsiTheme="majorHAnsi"/>
                <w:color w:val="000000"/>
                <w:sz w:val="20"/>
                <w:szCs w:val="20"/>
                <w:lang w:val="es-ES_tradnl" w:eastAsia="es-ES"/>
              </w:rPr>
            </w:pPr>
            <w:r w:rsidRPr="004D7B44">
              <w:rPr>
                <w:rFonts w:asciiTheme="majorHAnsi" w:hAnsiTheme="majorHAnsi"/>
                <w:color w:val="000000"/>
                <w:sz w:val="20"/>
                <w:szCs w:val="20"/>
                <w:lang w:val="es-ES_tradnl" w:eastAsia="es-ES"/>
              </w:rPr>
              <w:t>Presentan Resolución de Registro ICA. Coincide la información con los actuales del establecimiento.</w:t>
            </w:r>
          </w:p>
        </w:tc>
        <w:tc>
          <w:tcPr>
            <w:tcW w:w="425" w:type="dxa"/>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rPr>
            </w:pPr>
            <w:r>
              <w:rPr>
                <w:rFonts w:asciiTheme="majorHAnsi" w:hAnsiTheme="majorHAnsi"/>
                <w:b/>
              </w:rPr>
              <w:t>2</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2</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1</w:t>
            </w:r>
          </w:p>
        </w:tc>
        <w:tc>
          <w:tcPr>
            <w:tcW w:w="426"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1D0E00">
        <w:trPr>
          <w:trHeight w:val="401"/>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73493E" w:rsidRDefault="007E066F" w:rsidP="00B9284C">
            <w:pPr>
              <w:pStyle w:val="Sinespaciado"/>
              <w:framePr w:hSpace="0" w:wrap="auto" w:vAnchor="margin" w:hAnchor="text" w:xAlign="left" w:yAlign="inline"/>
              <w:ind w:left="389" w:right="114"/>
              <w:jc w:val="right"/>
              <w:rPr>
                <w:rFonts w:asciiTheme="majorHAnsi" w:hAnsiTheme="majorHAnsi"/>
                <w:color w:val="000000"/>
                <w:sz w:val="20"/>
                <w:szCs w:val="20"/>
                <w:lang w:val="es-ES_tradnl" w:eastAsia="es-ES"/>
              </w:rPr>
            </w:pPr>
            <w:r>
              <w:rPr>
                <w:rFonts w:asciiTheme="majorHAnsi" w:hAnsiTheme="majorHAnsi"/>
                <w:b/>
                <w:color w:val="000000"/>
                <w:sz w:val="20"/>
                <w:szCs w:val="20"/>
                <w:lang w:val="es-ES_tradnl" w:eastAsia="es-ES"/>
              </w:rPr>
              <w:t>SUB-TOTAL</w:t>
            </w:r>
          </w:p>
        </w:tc>
        <w:tc>
          <w:tcPr>
            <w:tcW w:w="1701" w:type="dxa"/>
            <w:gridSpan w:val="4"/>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sz w:val="20"/>
                <w:szCs w:val="20"/>
              </w:rPr>
            </w:pPr>
          </w:p>
        </w:tc>
      </w:tr>
      <w:tr w:rsidR="007E066F" w:rsidRPr="0073493E" w:rsidTr="00E500F9">
        <w:trPr>
          <w:trHeight w:val="340"/>
          <w:jc w:val="center"/>
        </w:trPr>
        <w:tc>
          <w:tcPr>
            <w:tcW w:w="489" w:type="dxa"/>
            <w:vMerge w:val="restart"/>
            <w:tcBorders>
              <w:top w:val="single" w:sz="12" w:space="0" w:color="auto"/>
            </w:tcBorders>
            <w:shd w:val="clear" w:color="auto" w:fill="F2F2F2" w:themeFill="background1" w:themeFillShade="F2"/>
            <w:textDirection w:val="btLr"/>
            <w:vAlign w:val="center"/>
          </w:tcPr>
          <w:p w:rsidR="007E066F" w:rsidRPr="0030652E" w:rsidRDefault="007E066F" w:rsidP="00F23073">
            <w:pPr>
              <w:pStyle w:val="Sinespaciado"/>
              <w:framePr w:hSpace="0" w:wrap="auto" w:vAnchor="margin" w:hAnchor="text" w:xAlign="left" w:yAlign="inline"/>
              <w:ind w:left="113" w:right="113"/>
              <w:jc w:val="center"/>
              <w:rPr>
                <w:rFonts w:asciiTheme="majorHAnsi" w:hAnsiTheme="majorHAnsi"/>
                <w:b/>
                <w:sz w:val="15"/>
                <w:szCs w:val="15"/>
              </w:rPr>
            </w:pPr>
            <w:r w:rsidRPr="0030652E">
              <w:rPr>
                <w:rFonts w:asciiTheme="majorHAnsi" w:hAnsiTheme="majorHAnsi"/>
                <w:b/>
                <w:sz w:val="15"/>
                <w:szCs w:val="15"/>
              </w:rPr>
              <w:t>4. DOCUMENTACIÓN LEGAL Y OTRAS GENERALIDADES</w:t>
            </w:r>
          </w:p>
        </w:tc>
        <w:tc>
          <w:tcPr>
            <w:tcW w:w="5705" w:type="dxa"/>
            <w:gridSpan w:val="2"/>
            <w:tcBorders>
              <w:top w:val="single" w:sz="12" w:space="0" w:color="auto"/>
            </w:tcBorders>
            <w:shd w:val="clear" w:color="auto" w:fill="F2F2F2" w:themeFill="background1" w:themeFillShade="F2"/>
            <w:vAlign w:val="center"/>
          </w:tcPr>
          <w:p w:rsidR="007E066F" w:rsidRPr="004D1B8A" w:rsidRDefault="007E066F" w:rsidP="004D1B8A">
            <w:pPr>
              <w:pStyle w:val="Sinespaciado"/>
              <w:framePr w:hSpace="0" w:wrap="auto" w:vAnchor="margin" w:hAnchor="text" w:xAlign="left" w:yAlign="inline"/>
              <w:ind w:right="114"/>
              <w:jc w:val="right"/>
              <w:rPr>
                <w:rFonts w:asciiTheme="majorHAnsi" w:hAnsiTheme="majorHAnsi"/>
                <w:b/>
                <w:color w:val="000000"/>
                <w:sz w:val="20"/>
                <w:szCs w:val="20"/>
                <w:lang w:val="es-ES_tradnl" w:eastAsia="es-ES"/>
              </w:rPr>
            </w:pPr>
            <w:r>
              <w:rPr>
                <w:rFonts w:asciiTheme="majorHAnsi" w:hAnsiTheme="majorHAnsi"/>
                <w:b/>
                <w:color w:val="000000"/>
                <w:sz w:val="20"/>
                <w:szCs w:val="20"/>
                <w:lang w:val="es-ES_tradnl" w:eastAsia="es-ES"/>
              </w:rPr>
              <w:t>PORCENTAJE DOCUMENTACIÓN LEGAL Y OTRAS GENERALIDADES</w:t>
            </w:r>
          </w:p>
        </w:tc>
        <w:tc>
          <w:tcPr>
            <w:tcW w:w="425" w:type="dxa"/>
            <w:tcBorders>
              <w:top w:val="single" w:sz="12" w:space="0" w:color="auto"/>
            </w:tcBorders>
            <w:shd w:val="clear" w:color="auto" w:fill="F2F2F2" w:themeFill="background1" w:themeFillShade="F2"/>
            <w:vAlign w:val="center"/>
          </w:tcPr>
          <w:p w:rsidR="007E066F" w:rsidRPr="004404E4" w:rsidRDefault="007E066F" w:rsidP="0032649B">
            <w:pPr>
              <w:pStyle w:val="Sinespaciado"/>
              <w:framePr w:hSpace="0" w:wrap="auto" w:vAnchor="margin" w:hAnchor="text" w:xAlign="left" w:yAlign="inline"/>
              <w:jc w:val="center"/>
              <w:rPr>
                <w:rFonts w:asciiTheme="majorHAnsi" w:hAnsiTheme="majorHAnsi"/>
                <w:b/>
                <w:sz w:val="28"/>
                <w:szCs w:val="28"/>
              </w:rPr>
            </w:pPr>
            <w:r>
              <w:rPr>
                <w:rFonts w:asciiTheme="majorHAnsi" w:hAnsiTheme="majorHAnsi"/>
                <w:b/>
                <w:sz w:val="28"/>
                <w:szCs w:val="28"/>
              </w:rPr>
              <w:t>4</w:t>
            </w:r>
          </w:p>
        </w:tc>
        <w:tc>
          <w:tcPr>
            <w:tcW w:w="425" w:type="dxa"/>
            <w:tcBorders>
              <w:top w:val="single" w:sz="12"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w:t>
            </w:r>
          </w:p>
        </w:tc>
        <w:tc>
          <w:tcPr>
            <w:tcW w:w="425" w:type="dxa"/>
            <w:tcBorders>
              <w:top w:val="single" w:sz="12"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AR</w:t>
            </w:r>
          </w:p>
        </w:tc>
        <w:tc>
          <w:tcPr>
            <w:tcW w:w="426" w:type="dxa"/>
            <w:tcBorders>
              <w:top w:val="single" w:sz="12" w:space="0" w:color="auto"/>
            </w:tcBorders>
            <w:shd w:val="clear" w:color="auto" w:fill="F2F2F2" w:themeFill="background1" w:themeFillShade="F2"/>
            <w:vAlign w:val="center"/>
          </w:tcPr>
          <w:p w:rsidR="007E066F" w:rsidRPr="007E066F" w:rsidRDefault="007E066F" w:rsidP="003A1EE0">
            <w:pPr>
              <w:pStyle w:val="Sinespaciado"/>
              <w:framePr w:hSpace="0" w:wrap="auto" w:vAnchor="margin" w:hAnchor="text" w:xAlign="left" w:yAlign="inline"/>
              <w:jc w:val="center"/>
              <w:rPr>
                <w:rFonts w:asciiTheme="majorHAnsi" w:hAnsiTheme="majorHAnsi"/>
                <w:b/>
                <w:sz w:val="28"/>
                <w:szCs w:val="28"/>
              </w:rPr>
            </w:pPr>
            <w:r w:rsidRPr="007E066F">
              <w:rPr>
                <w:rFonts w:asciiTheme="majorHAnsi" w:hAnsiTheme="majorHAnsi"/>
                <w:b/>
                <w:sz w:val="28"/>
                <w:szCs w:val="28"/>
              </w:rPr>
              <w:t>I</w:t>
            </w:r>
          </w:p>
        </w:tc>
        <w:tc>
          <w:tcPr>
            <w:tcW w:w="3100" w:type="dxa"/>
            <w:gridSpan w:val="2"/>
            <w:tcBorders>
              <w:top w:val="single" w:sz="12" w:space="0" w:color="auto"/>
            </w:tcBorders>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7E066F" w:rsidRPr="0073493E" w:rsidTr="003A1EE0">
        <w:trPr>
          <w:trHeight w:val="992"/>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428" w:type="dxa"/>
            <w:vAlign w:val="center"/>
          </w:tcPr>
          <w:p w:rsidR="007E066F" w:rsidRPr="0073493E" w:rsidRDefault="007E066F" w:rsidP="00A8413F">
            <w:pPr>
              <w:pStyle w:val="Sinespaciado"/>
              <w:framePr w:wrap="around"/>
              <w:jc w:val="center"/>
              <w:rPr>
                <w:rFonts w:asciiTheme="majorHAnsi" w:hAnsiTheme="majorHAnsi"/>
                <w:b/>
                <w:sz w:val="20"/>
                <w:szCs w:val="20"/>
              </w:rPr>
            </w:pPr>
            <w:r>
              <w:rPr>
                <w:rFonts w:asciiTheme="majorHAnsi" w:hAnsiTheme="majorHAnsi"/>
                <w:b/>
                <w:sz w:val="20"/>
                <w:szCs w:val="20"/>
              </w:rPr>
              <w:t>4.</w:t>
            </w:r>
            <w:r w:rsidR="00A8413F">
              <w:rPr>
                <w:rFonts w:asciiTheme="majorHAnsi" w:hAnsiTheme="majorHAnsi"/>
                <w:b/>
                <w:sz w:val="20"/>
                <w:szCs w:val="20"/>
              </w:rPr>
              <w:t>1</w:t>
            </w:r>
          </w:p>
        </w:tc>
        <w:tc>
          <w:tcPr>
            <w:tcW w:w="5277" w:type="dxa"/>
            <w:vAlign w:val="center"/>
          </w:tcPr>
          <w:p w:rsidR="007E066F" w:rsidRPr="0073493E" w:rsidRDefault="007E066F" w:rsidP="003A1EE0">
            <w:pPr>
              <w:pStyle w:val="Sinespaciado"/>
              <w:framePr w:wrap="around"/>
              <w:ind w:left="132" w:right="114"/>
              <w:jc w:val="both"/>
              <w:rPr>
                <w:rFonts w:asciiTheme="majorHAnsi" w:hAnsiTheme="majorHAnsi"/>
                <w:color w:val="000000"/>
                <w:sz w:val="20"/>
                <w:szCs w:val="20"/>
                <w:lang w:val="es-ES_tradnl" w:eastAsia="es-ES"/>
              </w:rPr>
            </w:pPr>
            <w:r w:rsidRPr="00F23073">
              <w:rPr>
                <w:rFonts w:asciiTheme="majorHAnsi" w:hAnsiTheme="majorHAnsi"/>
                <w:color w:val="000000"/>
                <w:sz w:val="20"/>
                <w:szCs w:val="20"/>
                <w:lang w:val="es-ES_tradnl" w:eastAsia="es-ES"/>
              </w:rPr>
              <w:t>Informan por escrito a la Secretaría Seccional de Salud y Protección Social de Antioquia todo cambio de razón social, propietario, representante legal, Dirección, director técnico, teléfono.</w:t>
            </w:r>
          </w:p>
        </w:tc>
        <w:tc>
          <w:tcPr>
            <w:tcW w:w="425" w:type="dxa"/>
            <w:vAlign w:val="center"/>
          </w:tcPr>
          <w:p w:rsidR="007E066F" w:rsidRPr="004404E4" w:rsidRDefault="007E066F" w:rsidP="003A1EE0">
            <w:pPr>
              <w:pStyle w:val="Sinespaciado"/>
              <w:framePr w:wrap="around"/>
              <w:jc w:val="center"/>
              <w:rPr>
                <w:rFonts w:asciiTheme="majorHAnsi" w:hAnsiTheme="majorHAnsi"/>
                <w:b/>
              </w:rPr>
            </w:pPr>
            <w:r>
              <w:rPr>
                <w:rFonts w:asciiTheme="majorHAnsi" w:hAnsiTheme="majorHAnsi"/>
                <w:b/>
              </w:rPr>
              <w:t>4</w:t>
            </w:r>
          </w:p>
        </w:tc>
        <w:tc>
          <w:tcPr>
            <w:tcW w:w="425" w:type="dxa"/>
            <w:vAlign w:val="center"/>
          </w:tcPr>
          <w:p w:rsidR="007E066F" w:rsidRPr="007E066F" w:rsidRDefault="007E066F" w:rsidP="0032649B">
            <w:pPr>
              <w:pStyle w:val="Sinespaciado"/>
              <w:framePr w:hSpace="0" w:wrap="auto" w:vAnchor="margin" w:hAnchor="text" w:xAlign="left" w:yAlign="inline"/>
              <w:jc w:val="center"/>
              <w:rPr>
                <w:rFonts w:asciiTheme="majorHAnsi" w:hAnsiTheme="majorHAnsi"/>
                <w:b/>
                <w:sz w:val="16"/>
                <w:szCs w:val="16"/>
              </w:rPr>
            </w:pPr>
            <w:r w:rsidRPr="007E066F">
              <w:rPr>
                <w:rFonts w:asciiTheme="majorHAnsi" w:hAnsiTheme="majorHAnsi"/>
                <w:b/>
                <w:sz w:val="16"/>
                <w:szCs w:val="16"/>
              </w:rPr>
              <w:t>4</w:t>
            </w:r>
          </w:p>
        </w:tc>
        <w:tc>
          <w:tcPr>
            <w:tcW w:w="425" w:type="dxa"/>
            <w:vAlign w:val="center"/>
          </w:tcPr>
          <w:p w:rsidR="007E066F" w:rsidRPr="007E066F" w:rsidRDefault="007E066F" w:rsidP="003A1EE0">
            <w:pPr>
              <w:pStyle w:val="Sinespaciado"/>
              <w:framePr w:wrap="around"/>
              <w:jc w:val="center"/>
              <w:rPr>
                <w:rFonts w:asciiTheme="majorHAnsi" w:hAnsiTheme="majorHAnsi"/>
                <w:b/>
                <w:sz w:val="16"/>
                <w:szCs w:val="16"/>
              </w:rPr>
            </w:pPr>
            <w:r w:rsidRPr="007E066F">
              <w:rPr>
                <w:rFonts w:asciiTheme="majorHAnsi" w:hAnsiTheme="majorHAnsi"/>
                <w:b/>
                <w:sz w:val="16"/>
                <w:szCs w:val="16"/>
              </w:rPr>
              <w:t>2</w:t>
            </w:r>
          </w:p>
        </w:tc>
        <w:tc>
          <w:tcPr>
            <w:tcW w:w="426" w:type="dxa"/>
            <w:vAlign w:val="center"/>
          </w:tcPr>
          <w:p w:rsidR="007E066F" w:rsidRPr="007E066F" w:rsidRDefault="007E066F" w:rsidP="003A1EE0">
            <w:pPr>
              <w:pStyle w:val="Sinespaciado"/>
              <w:framePr w:wrap="around"/>
              <w:jc w:val="center"/>
              <w:rPr>
                <w:rFonts w:asciiTheme="majorHAnsi" w:hAnsiTheme="majorHAnsi"/>
                <w:b/>
                <w:sz w:val="16"/>
                <w:szCs w:val="16"/>
              </w:rPr>
            </w:pPr>
            <w:r w:rsidRPr="007E066F">
              <w:rPr>
                <w:rFonts w:asciiTheme="majorHAnsi" w:hAnsiTheme="majorHAnsi"/>
                <w:b/>
                <w:sz w:val="16"/>
                <w:szCs w:val="16"/>
              </w:rPr>
              <w:t>0</w:t>
            </w:r>
          </w:p>
        </w:tc>
        <w:tc>
          <w:tcPr>
            <w:tcW w:w="3100" w:type="dxa"/>
            <w:gridSpan w:val="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r w:rsidR="007E066F" w:rsidRPr="0073493E" w:rsidTr="0030652E">
        <w:trPr>
          <w:trHeight w:val="647"/>
          <w:jc w:val="center"/>
        </w:trPr>
        <w:tc>
          <w:tcPr>
            <w:tcW w:w="489" w:type="dxa"/>
            <w:vMerge/>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5705" w:type="dxa"/>
            <w:gridSpan w:val="2"/>
            <w:shd w:val="clear" w:color="auto" w:fill="F2F2F2" w:themeFill="background1" w:themeFillShade="F2"/>
            <w:vAlign w:val="center"/>
          </w:tcPr>
          <w:p w:rsidR="007E066F" w:rsidRPr="00F23073" w:rsidRDefault="007E066F" w:rsidP="00B33CD0">
            <w:pPr>
              <w:pStyle w:val="Sinespaciado"/>
              <w:framePr w:hSpace="0" w:wrap="auto" w:vAnchor="margin" w:hAnchor="text" w:xAlign="left" w:yAlign="inline"/>
              <w:ind w:right="114"/>
              <w:jc w:val="right"/>
              <w:rPr>
                <w:rFonts w:asciiTheme="majorHAnsi" w:hAnsiTheme="majorHAnsi"/>
                <w:color w:val="000000"/>
                <w:sz w:val="20"/>
                <w:szCs w:val="20"/>
                <w:lang w:val="es-ES_tradnl" w:eastAsia="es-ES"/>
              </w:rPr>
            </w:pPr>
            <w:r w:rsidRPr="00F23073">
              <w:rPr>
                <w:rFonts w:asciiTheme="majorHAnsi" w:hAnsiTheme="majorHAnsi"/>
                <w:b/>
                <w:sz w:val="20"/>
                <w:szCs w:val="20"/>
              </w:rPr>
              <w:t>SUB-TOTAL</w:t>
            </w:r>
          </w:p>
        </w:tc>
        <w:tc>
          <w:tcPr>
            <w:tcW w:w="1701" w:type="dxa"/>
            <w:gridSpan w:val="4"/>
            <w:shd w:val="clear" w:color="auto" w:fill="F2F2F2" w:themeFill="background1" w:themeFillShade="F2"/>
            <w:vAlign w:val="center"/>
          </w:tcPr>
          <w:p w:rsidR="007E066F" w:rsidRPr="00F23073" w:rsidRDefault="007E066F" w:rsidP="0032649B">
            <w:pPr>
              <w:pStyle w:val="Sinespaciado"/>
              <w:framePr w:hSpace="0" w:wrap="auto" w:vAnchor="margin" w:hAnchor="text" w:xAlign="left" w:yAlign="inline"/>
              <w:jc w:val="center"/>
              <w:rPr>
                <w:rFonts w:asciiTheme="majorHAnsi" w:hAnsiTheme="majorHAnsi"/>
                <w:b/>
                <w:sz w:val="20"/>
                <w:szCs w:val="20"/>
              </w:rPr>
            </w:pPr>
          </w:p>
        </w:tc>
        <w:tc>
          <w:tcPr>
            <w:tcW w:w="3100" w:type="dxa"/>
            <w:gridSpan w:val="2"/>
            <w:shd w:val="clear" w:color="auto" w:fill="F2F2F2" w:themeFill="background1" w:themeFillShade="F2"/>
            <w:vAlign w:val="center"/>
          </w:tcPr>
          <w:p w:rsidR="007E066F" w:rsidRPr="0073493E" w:rsidRDefault="007E066F" w:rsidP="0032649B">
            <w:pPr>
              <w:pStyle w:val="Sinespaciado"/>
              <w:framePr w:hSpace="0" w:wrap="auto" w:vAnchor="margin" w:hAnchor="text" w:xAlign="left" w:yAlign="inline"/>
              <w:jc w:val="center"/>
              <w:rPr>
                <w:rFonts w:asciiTheme="majorHAnsi" w:hAnsiTheme="majorHAnsi"/>
                <w:b/>
                <w:color w:val="BFBFBF" w:themeColor="background1" w:themeShade="BF"/>
                <w:sz w:val="20"/>
                <w:szCs w:val="20"/>
              </w:rPr>
            </w:pPr>
          </w:p>
        </w:tc>
      </w:tr>
    </w:tbl>
    <w:p w:rsidR="00DD27AC" w:rsidRDefault="00DD27A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6"/>
      </w:tblGrid>
      <w:tr w:rsidR="000A0AC2" w:rsidTr="004404E4">
        <w:trPr>
          <w:trHeight w:val="284"/>
        </w:trPr>
        <w:tc>
          <w:tcPr>
            <w:tcW w:w="11016" w:type="dxa"/>
            <w:shd w:val="clear" w:color="auto" w:fill="F2F2F2" w:themeFill="background1" w:themeFillShade="F2"/>
            <w:vAlign w:val="center"/>
          </w:tcPr>
          <w:p w:rsidR="000A0AC2" w:rsidRPr="005D308E" w:rsidRDefault="004A1816" w:rsidP="004404E4">
            <w:pPr>
              <w:jc w:val="center"/>
            </w:pPr>
            <w:r>
              <w:rPr>
                <w:rFonts w:cs="Calibri"/>
                <w:b/>
                <w:color w:val="auto"/>
                <w:lang w:val="es-ES" w:eastAsia="en-US"/>
              </w:rPr>
              <w:t>5</w:t>
            </w:r>
            <w:r w:rsidR="000A0AC2" w:rsidRPr="005D308E">
              <w:rPr>
                <w:rFonts w:cs="Calibri"/>
                <w:b/>
                <w:color w:val="auto"/>
                <w:lang w:val="es-ES" w:eastAsia="en-US"/>
              </w:rPr>
              <w:t>. OBSERVACIONES Y OTRAS EXIGENCIAS</w:t>
            </w:r>
          </w:p>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r w:rsidR="000A0AC2" w:rsidTr="004404E4">
        <w:trPr>
          <w:trHeight w:val="398"/>
        </w:trPr>
        <w:tc>
          <w:tcPr>
            <w:tcW w:w="11016" w:type="dxa"/>
          </w:tcPr>
          <w:p w:rsidR="000A0AC2" w:rsidRDefault="000A0AC2" w:rsidP="004404E4"/>
        </w:tc>
      </w:tr>
    </w:tbl>
    <w:p w:rsidR="000A0AC2" w:rsidRDefault="000A0AC2">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36"/>
        <w:gridCol w:w="708"/>
        <w:gridCol w:w="709"/>
        <w:gridCol w:w="709"/>
        <w:gridCol w:w="4954"/>
        <w:gridCol w:w="7"/>
      </w:tblGrid>
      <w:tr w:rsidR="007E066F" w:rsidRPr="00BE2A67" w:rsidTr="003A1EE0">
        <w:trPr>
          <w:gridAfter w:val="1"/>
          <w:wAfter w:w="7" w:type="dxa"/>
          <w:trHeight w:val="340"/>
        </w:trPr>
        <w:tc>
          <w:tcPr>
            <w:tcW w:w="11016" w:type="dxa"/>
            <w:gridSpan w:val="5"/>
            <w:shd w:val="clear" w:color="auto" w:fill="F2F2F2" w:themeFill="background1" w:themeFillShade="F2"/>
          </w:tcPr>
          <w:p w:rsidR="007E066F" w:rsidRPr="00BE2A67" w:rsidRDefault="004A1816" w:rsidP="003A1EE0">
            <w:pPr>
              <w:jc w:val="center"/>
              <w:rPr>
                <w:rFonts w:cs="Calibri"/>
                <w:b/>
                <w:color w:val="auto"/>
                <w:lang w:val="es-ES" w:eastAsia="en-US"/>
              </w:rPr>
            </w:pPr>
            <w:r>
              <w:rPr>
                <w:rFonts w:cs="Calibri"/>
                <w:b/>
                <w:color w:val="auto"/>
                <w:lang w:val="es-ES" w:eastAsia="en-US"/>
              </w:rPr>
              <w:t>6</w:t>
            </w:r>
            <w:r w:rsidR="007E066F">
              <w:rPr>
                <w:rFonts w:cs="Calibri"/>
                <w:b/>
                <w:color w:val="auto"/>
                <w:lang w:val="es-ES" w:eastAsia="en-US"/>
              </w:rPr>
              <w:t>. OTRA INFORMACIÓN</w:t>
            </w:r>
          </w:p>
        </w:tc>
      </w:tr>
      <w:tr w:rsidR="007E066F" w:rsidRPr="003C7B99" w:rsidTr="003A1EE0">
        <w:trPr>
          <w:trHeight w:val="398"/>
        </w:trPr>
        <w:tc>
          <w:tcPr>
            <w:tcW w:w="3936" w:type="dxa"/>
          </w:tcPr>
          <w:p w:rsidR="007E066F" w:rsidRPr="003C7B99" w:rsidRDefault="007E066F" w:rsidP="003A1EE0">
            <w:pPr>
              <w:rPr>
                <w:sz w:val="20"/>
                <w:szCs w:val="20"/>
              </w:rPr>
            </w:pPr>
            <w:r w:rsidRPr="003C7B99">
              <w:rPr>
                <w:sz w:val="20"/>
                <w:szCs w:val="20"/>
              </w:rPr>
              <w:t>Cuentan con certificado de existencia y representación legal (cuando el propietario es persona jurídica con ánimo de lucro)</w:t>
            </w:r>
          </w:p>
        </w:tc>
        <w:tc>
          <w:tcPr>
            <w:tcW w:w="708" w:type="dxa"/>
            <w:vAlign w:val="center"/>
          </w:tcPr>
          <w:p w:rsidR="007E066F" w:rsidRPr="000A63C7" w:rsidRDefault="007E066F" w:rsidP="003A1EE0">
            <w:pPr>
              <w:jc w:val="center"/>
              <w:rPr>
                <w:b/>
                <w:sz w:val="24"/>
                <w:szCs w:val="24"/>
              </w:rPr>
            </w:pPr>
            <w:r w:rsidRPr="000A63C7">
              <w:rPr>
                <w:rFonts w:cs="Calibri"/>
                <w:b/>
                <w:color w:val="auto"/>
                <w:sz w:val="24"/>
                <w:szCs w:val="24"/>
                <w:lang w:val="es-ES" w:eastAsia="en-US"/>
              </w:rPr>
              <w:t>SI</w:t>
            </w:r>
          </w:p>
        </w:tc>
        <w:tc>
          <w:tcPr>
            <w:tcW w:w="709" w:type="dxa"/>
            <w:vAlign w:val="center"/>
          </w:tcPr>
          <w:p w:rsidR="007E066F" w:rsidRPr="000A63C7" w:rsidRDefault="007E066F" w:rsidP="003A1EE0">
            <w:pPr>
              <w:jc w:val="center"/>
              <w:rPr>
                <w:b/>
                <w:sz w:val="24"/>
                <w:szCs w:val="24"/>
              </w:rPr>
            </w:pPr>
            <w:r w:rsidRPr="000A63C7">
              <w:rPr>
                <w:rFonts w:cs="Calibri"/>
                <w:b/>
                <w:color w:val="auto"/>
                <w:sz w:val="24"/>
                <w:szCs w:val="24"/>
                <w:lang w:val="es-ES" w:eastAsia="en-US"/>
              </w:rPr>
              <w:t>NO</w:t>
            </w:r>
          </w:p>
        </w:tc>
        <w:tc>
          <w:tcPr>
            <w:tcW w:w="709" w:type="dxa"/>
            <w:vAlign w:val="center"/>
          </w:tcPr>
          <w:p w:rsidR="007E066F" w:rsidRPr="000A63C7" w:rsidRDefault="007E066F" w:rsidP="003A1EE0">
            <w:pPr>
              <w:jc w:val="center"/>
              <w:rPr>
                <w:b/>
                <w:sz w:val="24"/>
                <w:szCs w:val="24"/>
              </w:rPr>
            </w:pPr>
            <w:r w:rsidRPr="000A63C7">
              <w:rPr>
                <w:b/>
                <w:sz w:val="24"/>
                <w:szCs w:val="24"/>
              </w:rPr>
              <w:t>N.A.</w:t>
            </w:r>
          </w:p>
        </w:tc>
        <w:tc>
          <w:tcPr>
            <w:tcW w:w="4961" w:type="dxa"/>
            <w:gridSpan w:val="2"/>
          </w:tcPr>
          <w:p w:rsidR="007E066F" w:rsidRPr="003C7B99" w:rsidRDefault="007E066F" w:rsidP="003A1EE0">
            <w:pPr>
              <w:rPr>
                <w:sz w:val="20"/>
                <w:szCs w:val="20"/>
              </w:rPr>
            </w:pPr>
            <w:r w:rsidRPr="003C7B99">
              <w:rPr>
                <w:rFonts w:cs="Calibri"/>
                <w:color w:val="auto"/>
                <w:sz w:val="20"/>
                <w:szCs w:val="20"/>
                <w:lang w:val="es-ES" w:eastAsia="en-US"/>
              </w:rPr>
              <w:t>Si la respuesta es NO se debe remitir esta información al ente competente</w:t>
            </w:r>
          </w:p>
        </w:tc>
      </w:tr>
      <w:tr w:rsidR="007E066F" w:rsidRPr="003C7B99" w:rsidTr="003A1EE0">
        <w:trPr>
          <w:gridAfter w:val="1"/>
          <w:wAfter w:w="7" w:type="dxa"/>
          <w:trHeight w:val="282"/>
        </w:trPr>
        <w:tc>
          <w:tcPr>
            <w:tcW w:w="3936" w:type="dxa"/>
          </w:tcPr>
          <w:p w:rsidR="007E066F" w:rsidRPr="003C7B99" w:rsidRDefault="007E066F" w:rsidP="003A1EE0">
            <w:pPr>
              <w:rPr>
                <w:sz w:val="20"/>
                <w:szCs w:val="20"/>
              </w:rPr>
            </w:pPr>
            <w:r w:rsidRPr="003C7B99">
              <w:rPr>
                <w:sz w:val="20"/>
                <w:szCs w:val="20"/>
              </w:rPr>
              <w:t>Cuentan con certificado mercantil (cuando el propietario es persona natural o jurídica con ánimo de lucro)</w:t>
            </w:r>
          </w:p>
        </w:tc>
        <w:tc>
          <w:tcPr>
            <w:tcW w:w="708" w:type="dxa"/>
            <w:vAlign w:val="center"/>
          </w:tcPr>
          <w:p w:rsidR="007E066F" w:rsidRPr="000A63C7" w:rsidRDefault="007E066F" w:rsidP="003A1EE0">
            <w:pPr>
              <w:jc w:val="center"/>
              <w:rPr>
                <w:b/>
                <w:sz w:val="24"/>
                <w:szCs w:val="24"/>
              </w:rPr>
            </w:pPr>
            <w:r w:rsidRPr="000A63C7">
              <w:rPr>
                <w:rFonts w:cs="Calibri"/>
                <w:b/>
                <w:color w:val="auto"/>
                <w:sz w:val="24"/>
                <w:szCs w:val="24"/>
                <w:lang w:val="es-ES" w:eastAsia="en-US"/>
              </w:rPr>
              <w:t>SI</w:t>
            </w:r>
          </w:p>
        </w:tc>
        <w:tc>
          <w:tcPr>
            <w:tcW w:w="709" w:type="dxa"/>
            <w:vAlign w:val="center"/>
          </w:tcPr>
          <w:p w:rsidR="007E066F" w:rsidRPr="000A63C7" w:rsidRDefault="007E066F" w:rsidP="003A1EE0">
            <w:pPr>
              <w:jc w:val="center"/>
              <w:rPr>
                <w:b/>
                <w:sz w:val="24"/>
                <w:szCs w:val="24"/>
              </w:rPr>
            </w:pPr>
            <w:r w:rsidRPr="000A63C7">
              <w:rPr>
                <w:rFonts w:cs="Calibri"/>
                <w:b/>
                <w:color w:val="auto"/>
                <w:sz w:val="24"/>
                <w:szCs w:val="24"/>
                <w:lang w:val="es-ES" w:eastAsia="en-US"/>
              </w:rPr>
              <w:t>NO</w:t>
            </w:r>
          </w:p>
        </w:tc>
        <w:tc>
          <w:tcPr>
            <w:tcW w:w="709" w:type="dxa"/>
            <w:vAlign w:val="center"/>
          </w:tcPr>
          <w:p w:rsidR="007E066F" w:rsidRPr="000A63C7" w:rsidRDefault="007E066F" w:rsidP="003A1EE0">
            <w:pPr>
              <w:jc w:val="center"/>
              <w:rPr>
                <w:b/>
                <w:sz w:val="24"/>
                <w:szCs w:val="24"/>
              </w:rPr>
            </w:pPr>
            <w:r w:rsidRPr="000A63C7">
              <w:rPr>
                <w:b/>
                <w:sz w:val="24"/>
                <w:szCs w:val="24"/>
              </w:rPr>
              <w:t>N.A.</w:t>
            </w:r>
          </w:p>
        </w:tc>
        <w:tc>
          <w:tcPr>
            <w:tcW w:w="4954" w:type="dxa"/>
          </w:tcPr>
          <w:p w:rsidR="007E066F" w:rsidRPr="003C7B99" w:rsidRDefault="007E066F" w:rsidP="003A1EE0">
            <w:pPr>
              <w:rPr>
                <w:sz w:val="20"/>
                <w:szCs w:val="20"/>
              </w:rPr>
            </w:pPr>
            <w:r w:rsidRPr="003C7B99">
              <w:rPr>
                <w:rFonts w:cs="Calibri"/>
                <w:color w:val="auto"/>
                <w:sz w:val="20"/>
                <w:szCs w:val="20"/>
                <w:lang w:val="es-ES" w:eastAsia="en-US"/>
              </w:rPr>
              <w:t>Si la respuesta es NO se debe remitir esta información al ente competente</w:t>
            </w:r>
          </w:p>
        </w:tc>
      </w:tr>
    </w:tbl>
    <w:p w:rsidR="007E066F" w:rsidRPr="00FA2982" w:rsidRDefault="007E066F">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44"/>
        <w:gridCol w:w="2127"/>
        <w:gridCol w:w="2126"/>
        <w:gridCol w:w="2123"/>
      </w:tblGrid>
      <w:tr w:rsidR="00807551" w:rsidTr="00B9284C">
        <w:trPr>
          <w:trHeight w:val="284"/>
        </w:trPr>
        <w:tc>
          <w:tcPr>
            <w:tcW w:w="11020" w:type="dxa"/>
            <w:gridSpan w:val="4"/>
            <w:shd w:val="clear" w:color="auto" w:fill="F2F2F2" w:themeFill="background1" w:themeFillShade="F2"/>
          </w:tcPr>
          <w:p w:rsidR="00807551" w:rsidRPr="005D308E" w:rsidRDefault="00F64C89" w:rsidP="00895BBF">
            <w:pPr>
              <w:jc w:val="center"/>
              <w:rPr>
                <w:b/>
              </w:rPr>
            </w:pPr>
            <w:r>
              <w:rPr>
                <w:b/>
              </w:rPr>
              <w:t>7</w:t>
            </w:r>
            <w:r w:rsidR="00B9284C" w:rsidRPr="005D308E">
              <w:rPr>
                <w:b/>
              </w:rPr>
              <w:t xml:space="preserve">. </w:t>
            </w:r>
            <w:r w:rsidR="00807551" w:rsidRPr="005D308E">
              <w:rPr>
                <w:b/>
              </w:rPr>
              <w:t xml:space="preserve">LA ADQUISICIÓN </w:t>
            </w:r>
            <w:r>
              <w:rPr>
                <w:b/>
              </w:rPr>
              <w:t xml:space="preserve">DE MEDICAMENTOS DE CONTROL </w:t>
            </w:r>
            <w:r w:rsidR="00807551" w:rsidRPr="005D308E">
              <w:rPr>
                <w:b/>
              </w:rPr>
              <w:t>LA REALIZA A LOS SIGUIENTES PROVEEDORES</w:t>
            </w:r>
          </w:p>
        </w:tc>
      </w:tr>
      <w:tr w:rsidR="00807551" w:rsidTr="0008598E">
        <w:trPr>
          <w:trHeight w:val="397"/>
        </w:trPr>
        <w:tc>
          <w:tcPr>
            <w:tcW w:w="4644" w:type="dxa"/>
            <w:vAlign w:val="center"/>
          </w:tcPr>
          <w:p w:rsidR="00807551" w:rsidRPr="007177C9" w:rsidRDefault="00807551" w:rsidP="00895BBF">
            <w:pPr>
              <w:jc w:val="center"/>
              <w:rPr>
                <w:b/>
                <w:sz w:val="20"/>
                <w:szCs w:val="20"/>
              </w:rPr>
            </w:pPr>
            <w:r w:rsidRPr="007177C9">
              <w:rPr>
                <w:b/>
                <w:sz w:val="20"/>
                <w:szCs w:val="20"/>
              </w:rPr>
              <w:t>PROVEEDOR</w:t>
            </w:r>
          </w:p>
        </w:tc>
        <w:tc>
          <w:tcPr>
            <w:tcW w:w="2127" w:type="dxa"/>
            <w:vAlign w:val="center"/>
          </w:tcPr>
          <w:p w:rsidR="00807551" w:rsidRPr="007177C9" w:rsidRDefault="00807551" w:rsidP="00895BBF">
            <w:pPr>
              <w:jc w:val="center"/>
              <w:rPr>
                <w:b/>
                <w:sz w:val="20"/>
                <w:szCs w:val="20"/>
              </w:rPr>
            </w:pPr>
            <w:r w:rsidRPr="007177C9">
              <w:rPr>
                <w:b/>
                <w:sz w:val="20"/>
                <w:szCs w:val="20"/>
              </w:rPr>
              <w:t>DIRECCIÓN</w:t>
            </w:r>
          </w:p>
        </w:tc>
        <w:tc>
          <w:tcPr>
            <w:tcW w:w="2126" w:type="dxa"/>
            <w:vAlign w:val="center"/>
          </w:tcPr>
          <w:p w:rsidR="00807551" w:rsidRPr="007177C9" w:rsidRDefault="00807551" w:rsidP="00895BBF">
            <w:pPr>
              <w:jc w:val="center"/>
              <w:rPr>
                <w:b/>
                <w:sz w:val="20"/>
                <w:szCs w:val="20"/>
              </w:rPr>
            </w:pPr>
            <w:r w:rsidRPr="007177C9">
              <w:rPr>
                <w:b/>
                <w:sz w:val="20"/>
                <w:szCs w:val="20"/>
              </w:rPr>
              <w:t>TELÉFONO</w:t>
            </w:r>
          </w:p>
        </w:tc>
        <w:tc>
          <w:tcPr>
            <w:tcW w:w="2123" w:type="dxa"/>
            <w:vAlign w:val="center"/>
          </w:tcPr>
          <w:p w:rsidR="00807551" w:rsidRPr="007177C9" w:rsidRDefault="00807551" w:rsidP="00895BBF">
            <w:pPr>
              <w:jc w:val="center"/>
              <w:rPr>
                <w:b/>
                <w:sz w:val="20"/>
                <w:szCs w:val="20"/>
              </w:rPr>
            </w:pPr>
            <w:r w:rsidRPr="007177C9">
              <w:rPr>
                <w:b/>
                <w:sz w:val="20"/>
                <w:szCs w:val="20"/>
              </w:rPr>
              <w:t>MUNICIPIO</w:t>
            </w:r>
          </w:p>
        </w:tc>
      </w:tr>
      <w:tr w:rsidR="00807551" w:rsidTr="007E066F">
        <w:trPr>
          <w:trHeight w:val="397"/>
        </w:trPr>
        <w:tc>
          <w:tcPr>
            <w:tcW w:w="4644" w:type="dxa"/>
          </w:tcPr>
          <w:p w:rsidR="00807551" w:rsidRDefault="00807551" w:rsidP="00895BBF">
            <w:pPr>
              <w:rPr>
                <w:sz w:val="20"/>
                <w:szCs w:val="20"/>
              </w:rPr>
            </w:pPr>
          </w:p>
        </w:tc>
        <w:tc>
          <w:tcPr>
            <w:tcW w:w="2127" w:type="dxa"/>
          </w:tcPr>
          <w:p w:rsidR="00807551" w:rsidRDefault="00807551" w:rsidP="00895BBF">
            <w:pPr>
              <w:rPr>
                <w:sz w:val="20"/>
                <w:szCs w:val="20"/>
              </w:rPr>
            </w:pPr>
          </w:p>
        </w:tc>
        <w:tc>
          <w:tcPr>
            <w:tcW w:w="2126" w:type="dxa"/>
          </w:tcPr>
          <w:p w:rsidR="00807551" w:rsidRDefault="00807551" w:rsidP="00895BBF">
            <w:pPr>
              <w:rPr>
                <w:sz w:val="20"/>
                <w:szCs w:val="20"/>
              </w:rPr>
            </w:pPr>
          </w:p>
        </w:tc>
        <w:tc>
          <w:tcPr>
            <w:tcW w:w="2123" w:type="dxa"/>
          </w:tcPr>
          <w:p w:rsidR="00807551" w:rsidRDefault="00807551" w:rsidP="00895BBF">
            <w:pPr>
              <w:rPr>
                <w:sz w:val="20"/>
                <w:szCs w:val="20"/>
              </w:rPr>
            </w:pPr>
          </w:p>
        </w:tc>
      </w:tr>
      <w:tr w:rsidR="00FA2982" w:rsidTr="007E066F">
        <w:trPr>
          <w:trHeight w:val="397"/>
        </w:trPr>
        <w:tc>
          <w:tcPr>
            <w:tcW w:w="4644" w:type="dxa"/>
          </w:tcPr>
          <w:p w:rsidR="00FA2982" w:rsidRDefault="00FA2982" w:rsidP="00895BBF">
            <w:pPr>
              <w:rPr>
                <w:sz w:val="20"/>
                <w:szCs w:val="20"/>
              </w:rPr>
            </w:pPr>
          </w:p>
        </w:tc>
        <w:tc>
          <w:tcPr>
            <w:tcW w:w="2127" w:type="dxa"/>
          </w:tcPr>
          <w:p w:rsidR="00FA2982" w:rsidRDefault="00FA2982" w:rsidP="00895BBF">
            <w:pPr>
              <w:rPr>
                <w:sz w:val="20"/>
                <w:szCs w:val="20"/>
              </w:rPr>
            </w:pPr>
          </w:p>
        </w:tc>
        <w:tc>
          <w:tcPr>
            <w:tcW w:w="2126" w:type="dxa"/>
          </w:tcPr>
          <w:p w:rsidR="00FA2982" w:rsidRDefault="00FA2982" w:rsidP="00895BBF">
            <w:pPr>
              <w:rPr>
                <w:sz w:val="20"/>
                <w:szCs w:val="20"/>
              </w:rPr>
            </w:pPr>
          </w:p>
        </w:tc>
        <w:tc>
          <w:tcPr>
            <w:tcW w:w="2123" w:type="dxa"/>
          </w:tcPr>
          <w:p w:rsidR="00FA2982" w:rsidRDefault="00FA2982" w:rsidP="00895BBF">
            <w:pPr>
              <w:rPr>
                <w:sz w:val="20"/>
                <w:szCs w:val="20"/>
              </w:rPr>
            </w:pPr>
          </w:p>
        </w:tc>
      </w:tr>
      <w:tr w:rsidR="00807551" w:rsidTr="007E066F">
        <w:trPr>
          <w:trHeight w:val="397"/>
        </w:trPr>
        <w:tc>
          <w:tcPr>
            <w:tcW w:w="4644" w:type="dxa"/>
          </w:tcPr>
          <w:p w:rsidR="00807551" w:rsidRDefault="00807551" w:rsidP="00895BBF">
            <w:pPr>
              <w:rPr>
                <w:sz w:val="20"/>
                <w:szCs w:val="20"/>
              </w:rPr>
            </w:pPr>
          </w:p>
        </w:tc>
        <w:tc>
          <w:tcPr>
            <w:tcW w:w="2127" w:type="dxa"/>
          </w:tcPr>
          <w:p w:rsidR="00807551" w:rsidRDefault="00807551" w:rsidP="00895BBF">
            <w:pPr>
              <w:rPr>
                <w:sz w:val="20"/>
                <w:szCs w:val="20"/>
              </w:rPr>
            </w:pPr>
          </w:p>
        </w:tc>
        <w:tc>
          <w:tcPr>
            <w:tcW w:w="2126" w:type="dxa"/>
          </w:tcPr>
          <w:p w:rsidR="00807551" w:rsidRDefault="00807551" w:rsidP="00895BBF">
            <w:pPr>
              <w:rPr>
                <w:sz w:val="20"/>
                <w:szCs w:val="20"/>
              </w:rPr>
            </w:pPr>
          </w:p>
        </w:tc>
        <w:tc>
          <w:tcPr>
            <w:tcW w:w="2123" w:type="dxa"/>
          </w:tcPr>
          <w:p w:rsidR="00807551" w:rsidRDefault="00807551" w:rsidP="00895BBF">
            <w:pPr>
              <w:rPr>
                <w:sz w:val="20"/>
                <w:szCs w:val="20"/>
              </w:rPr>
            </w:pPr>
          </w:p>
        </w:tc>
      </w:tr>
      <w:tr w:rsidR="00807551" w:rsidTr="007E066F">
        <w:trPr>
          <w:trHeight w:val="397"/>
        </w:trPr>
        <w:tc>
          <w:tcPr>
            <w:tcW w:w="4644" w:type="dxa"/>
          </w:tcPr>
          <w:p w:rsidR="00807551" w:rsidRDefault="00807551" w:rsidP="00895BBF">
            <w:pPr>
              <w:rPr>
                <w:sz w:val="20"/>
                <w:szCs w:val="20"/>
              </w:rPr>
            </w:pPr>
          </w:p>
        </w:tc>
        <w:tc>
          <w:tcPr>
            <w:tcW w:w="2127" w:type="dxa"/>
          </w:tcPr>
          <w:p w:rsidR="00807551" w:rsidRDefault="00807551" w:rsidP="00895BBF">
            <w:pPr>
              <w:rPr>
                <w:sz w:val="20"/>
                <w:szCs w:val="20"/>
              </w:rPr>
            </w:pPr>
          </w:p>
        </w:tc>
        <w:tc>
          <w:tcPr>
            <w:tcW w:w="2126" w:type="dxa"/>
          </w:tcPr>
          <w:p w:rsidR="00807551" w:rsidRDefault="00807551" w:rsidP="00895BBF">
            <w:pPr>
              <w:rPr>
                <w:sz w:val="20"/>
                <w:szCs w:val="20"/>
              </w:rPr>
            </w:pPr>
          </w:p>
        </w:tc>
        <w:tc>
          <w:tcPr>
            <w:tcW w:w="2123" w:type="dxa"/>
          </w:tcPr>
          <w:p w:rsidR="00807551" w:rsidRDefault="00807551" w:rsidP="00895BBF">
            <w:pPr>
              <w:rPr>
                <w:sz w:val="20"/>
                <w:szCs w:val="20"/>
              </w:rPr>
            </w:pPr>
          </w:p>
        </w:tc>
      </w:tr>
      <w:tr w:rsidR="00807551" w:rsidTr="007E066F">
        <w:trPr>
          <w:trHeight w:val="397"/>
        </w:trPr>
        <w:tc>
          <w:tcPr>
            <w:tcW w:w="4644" w:type="dxa"/>
          </w:tcPr>
          <w:p w:rsidR="00807551" w:rsidRDefault="00807551" w:rsidP="00895BBF">
            <w:pPr>
              <w:rPr>
                <w:sz w:val="20"/>
                <w:szCs w:val="20"/>
              </w:rPr>
            </w:pPr>
          </w:p>
        </w:tc>
        <w:tc>
          <w:tcPr>
            <w:tcW w:w="2127" w:type="dxa"/>
          </w:tcPr>
          <w:p w:rsidR="00807551" w:rsidRDefault="00807551" w:rsidP="00895BBF">
            <w:pPr>
              <w:rPr>
                <w:sz w:val="20"/>
                <w:szCs w:val="20"/>
              </w:rPr>
            </w:pPr>
          </w:p>
        </w:tc>
        <w:tc>
          <w:tcPr>
            <w:tcW w:w="2126" w:type="dxa"/>
          </w:tcPr>
          <w:p w:rsidR="00807551" w:rsidRDefault="00807551" w:rsidP="00895BBF">
            <w:pPr>
              <w:rPr>
                <w:sz w:val="20"/>
                <w:szCs w:val="20"/>
              </w:rPr>
            </w:pPr>
          </w:p>
        </w:tc>
        <w:tc>
          <w:tcPr>
            <w:tcW w:w="2123" w:type="dxa"/>
          </w:tcPr>
          <w:p w:rsidR="00807551" w:rsidRDefault="00807551" w:rsidP="00895BBF">
            <w:pPr>
              <w:rPr>
                <w:sz w:val="20"/>
                <w:szCs w:val="20"/>
              </w:rPr>
            </w:pPr>
          </w:p>
        </w:tc>
      </w:tr>
      <w:tr w:rsidR="00807551" w:rsidTr="007E066F">
        <w:trPr>
          <w:trHeight w:val="397"/>
        </w:trPr>
        <w:tc>
          <w:tcPr>
            <w:tcW w:w="4644" w:type="dxa"/>
          </w:tcPr>
          <w:p w:rsidR="00807551" w:rsidRDefault="00807551" w:rsidP="00895BBF">
            <w:pPr>
              <w:rPr>
                <w:sz w:val="20"/>
                <w:szCs w:val="20"/>
              </w:rPr>
            </w:pPr>
          </w:p>
        </w:tc>
        <w:tc>
          <w:tcPr>
            <w:tcW w:w="2127" w:type="dxa"/>
          </w:tcPr>
          <w:p w:rsidR="00807551" w:rsidRDefault="00807551" w:rsidP="00895BBF">
            <w:pPr>
              <w:rPr>
                <w:sz w:val="20"/>
                <w:szCs w:val="20"/>
              </w:rPr>
            </w:pPr>
          </w:p>
        </w:tc>
        <w:tc>
          <w:tcPr>
            <w:tcW w:w="2126" w:type="dxa"/>
          </w:tcPr>
          <w:p w:rsidR="00807551" w:rsidRDefault="00807551" w:rsidP="00895BBF">
            <w:pPr>
              <w:rPr>
                <w:sz w:val="20"/>
                <w:szCs w:val="20"/>
              </w:rPr>
            </w:pPr>
          </w:p>
        </w:tc>
        <w:tc>
          <w:tcPr>
            <w:tcW w:w="2123" w:type="dxa"/>
          </w:tcPr>
          <w:p w:rsidR="00807551" w:rsidRDefault="00807551" w:rsidP="00895BBF">
            <w:pPr>
              <w:rPr>
                <w:sz w:val="20"/>
                <w:szCs w:val="20"/>
              </w:rPr>
            </w:pPr>
          </w:p>
        </w:tc>
      </w:tr>
    </w:tbl>
    <w:p w:rsidR="008E7311" w:rsidRDefault="008E731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9"/>
        <w:gridCol w:w="1131"/>
      </w:tblGrid>
      <w:tr w:rsidR="00F64C89" w:rsidRPr="00A051ED" w:rsidTr="003A1EE0">
        <w:tc>
          <w:tcPr>
            <w:tcW w:w="11020" w:type="dxa"/>
            <w:gridSpan w:val="2"/>
            <w:shd w:val="clear" w:color="auto" w:fill="F2F2F2" w:themeFill="background1" w:themeFillShade="F2"/>
          </w:tcPr>
          <w:p w:rsidR="00F64C89" w:rsidRPr="00A051ED" w:rsidRDefault="00F64C89" w:rsidP="003A1EE0">
            <w:pPr>
              <w:jc w:val="center"/>
              <w:rPr>
                <w:b/>
              </w:rPr>
            </w:pPr>
            <w:r>
              <w:rPr>
                <w:b/>
              </w:rPr>
              <w:t>8</w:t>
            </w:r>
            <w:r w:rsidRPr="00A051ED">
              <w:rPr>
                <w:b/>
              </w:rPr>
              <w:t xml:space="preserve">. SI EL ESTABLECIMIENTO NO MANEJA LOS SIGUIENTES SERVICIOS </w:t>
            </w:r>
            <w:r>
              <w:rPr>
                <w:b/>
              </w:rPr>
              <w:t>O PROCESOS SUMARLE LA CALIFICACIÓN QUE CORRESPONDE A ELLOS</w:t>
            </w:r>
          </w:p>
        </w:tc>
      </w:tr>
      <w:tr w:rsidR="00F64C89" w:rsidTr="003A1EE0">
        <w:trPr>
          <w:trHeight w:val="284"/>
        </w:trPr>
        <w:tc>
          <w:tcPr>
            <w:tcW w:w="9889" w:type="dxa"/>
          </w:tcPr>
          <w:p w:rsidR="00F64C89" w:rsidRPr="00F64C89" w:rsidRDefault="00F64C89" w:rsidP="003A1EE0">
            <w:pPr>
              <w:rPr>
                <w:sz w:val="20"/>
                <w:szCs w:val="20"/>
              </w:rPr>
            </w:pPr>
            <w:r>
              <w:rPr>
                <w:color w:val="auto"/>
                <w:sz w:val="20"/>
                <w:szCs w:val="20"/>
              </w:rPr>
              <w:t>P</w:t>
            </w:r>
            <w:r w:rsidRPr="00F64C89">
              <w:rPr>
                <w:color w:val="auto"/>
                <w:sz w:val="20"/>
                <w:szCs w:val="20"/>
              </w:rPr>
              <w:t>restador de servicios de salud veterinario</w:t>
            </w:r>
          </w:p>
        </w:tc>
        <w:tc>
          <w:tcPr>
            <w:tcW w:w="1131" w:type="dxa"/>
          </w:tcPr>
          <w:p w:rsidR="00F64C89" w:rsidRPr="007E066F" w:rsidRDefault="00516D0D" w:rsidP="007E066F">
            <w:pPr>
              <w:jc w:val="center"/>
              <w:rPr>
                <w:b/>
                <w:color w:val="auto"/>
                <w:sz w:val="20"/>
                <w:szCs w:val="20"/>
              </w:rPr>
            </w:pPr>
            <w:r w:rsidRPr="007E066F">
              <w:rPr>
                <w:b/>
                <w:color w:val="auto"/>
                <w:sz w:val="20"/>
                <w:szCs w:val="20"/>
              </w:rPr>
              <w:t>1</w:t>
            </w:r>
            <w:r w:rsidR="007E066F" w:rsidRPr="007E066F">
              <w:rPr>
                <w:b/>
                <w:color w:val="auto"/>
                <w:sz w:val="20"/>
                <w:szCs w:val="20"/>
              </w:rPr>
              <w:t>4</w:t>
            </w:r>
          </w:p>
        </w:tc>
      </w:tr>
      <w:tr w:rsidR="00F64C89" w:rsidTr="003A1EE0">
        <w:trPr>
          <w:trHeight w:val="284"/>
        </w:trPr>
        <w:tc>
          <w:tcPr>
            <w:tcW w:w="9889" w:type="dxa"/>
          </w:tcPr>
          <w:p w:rsidR="00F64C89" w:rsidRPr="00F64C89" w:rsidRDefault="00F64C89" w:rsidP="003A1EE0">
            <w:pPr>
              <w:rPr>
                <w:sz w:val="20"/>
                <w:szCs w:val="20"/>
              </w:rPr>
            </w:pPr>
            <w:r>
              <w:rPr>
                <w:color w:val="auto"/>
                <w:sz w:val="20"/>
                <w:szCs w:val="20"/>
              </w:rPr>
              <w:t>V</w:t>
            </w:r>
            <w:r w:rsidRPr="00F64C89">
              <w:rPr>
                <w:color w:val="auto"/>
                <w:sz w:val="20"/>
                <w:szCs w:val="20"/>
              </w:rPr>
              <w:t>entas al detal de medicamentos de control especial</w:t>
            </w:r>
          </w:p>
        </w:tc>
        <w:tc>
          <w:tcPr>
            <w:tcW w:w="1131" w:type="dxa"/>
          </w:tcPr>
          <w:p w:rsidR="00F64C89" w:rsidRPr="007E066F" w:rsidRDefault="00516D0D" w:rsidP="007E066F">
            <w:pPr>
              <w:jc w:val="center"/>
              <w:rPr>
                <w:b/>
                <w:color w:val="auto"/>
                <w:sz w:val="20"/>
                <w:szCs w:val="20"/>
              </w:rPr>
            </w:pPr>
            <w:r w:rsidRPr="007E066F">
              <w:rPr>
                <w:b/>
                <w:color w:val="auto"/>
                <w:sz w:val="20"/>
                <w:szCs w:val="20"/>
              </w:rPr>
              <w:t>1</w:t>
            </w:r>
            <w:r w:rsidR="007E066F" w:rsidRPr="007E066F">
              <w:rPr>
                <w:b/>
                <w:color w:val="auto"/>
                <w:sz w:val="20"/>
                <w:szCs w:val="20"/>
              </w:rPr>
              <w:t>2</w:t>
            </w:r>
          </w:p>
        </w:tc>
      </w:tr>
      <w:tr w:rsidR="00F64C89" w:rsidTr="003A1EE0">
        <w:trPr>
          <w:trHeight w:val="284"/>
        </w:trPr>
        <w:tc>
          <w:tcPr>
            <w:tcW w:w="9889" w:type="dxa"/>
          </w:tcPr>
          <w:p w:rsidR="00F64C89" w:rsidRPr="00F64C89" w:rsidRDefault="00F64C89" w:rsidP="003A1EE0">
            <w:pPr>
              <w:rPr>
                <w:sz w:val="20"/>
                <w:szCs w:val="20"/>
              </w:rPr>
            </w:pPr>
            <w:r>
              <w:rPr>
                <w:color w:val="auto"/>
                <w:sz w:val="20"/>
                <w:szCs w:val="20"/>
              </w:rPr>
              <w:t>V</w:t>
            </w:r>
            <w:r w:rsidRPr="00F64C89">
              <w:rPr>
                <w:color w:val="auto"/>
                <w:sz w:val="20"/>
                <w:szCs w:val="20"/>
              </w:rPr>
              <w:t>entas al por mayor de medicamentos de control especial</w:t>
            </w:r>
          </w:p>
        </w:tc>
        <w:tc>
          <w:tcPr>
            <w:tcW w:w="1131" w:type="dxa"/>
          </w:tcPr>
          <w:p w:rsidR="00F64C89" w:rsidRPr="007E066F" w:rsidRDefault="00516D0D" w:rsidP="007E066F">
            <w:pPr>
              <w:jc w:val="center"/>
              <w:rPr>
                <w:b/>
                <w:color w:val="auto"/>
                <w:sz w:val="20"/>
                <w:szCs w:val="20"/>
              </w:rPr>
            </w:pPr>
            <w:r w:rsidRPr="007E066F">
              <w:rPr>
                <w:b/>
                <w:color w:val="auto"/>
                <w:sz w:val="20"/>
                <w:szCs w:val="20"/>
              </w:rPr>
              <w:t>2</w:t>
            </w:r>
            <w:r w:rsidR="007E066F" w:rsidRPr="007E066F">
              <w:rPr>
                <w:b/>
                <w:color w:val="auto"/>
                <w:sz w:val="20"/>
                <w:szCs w:val="20"/>
              </w:rPr>
              <w:t>1</w:t>
            </w:r>
          </w:p>
        </w:tc>
      </w:tr>
    </w:tbl>
    <w:p w:rsidR="00F64C89" w:rsidRDefault="00F64C89">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709"/>
        <w:gridCol w:w="709"/>
        <w:gridCol w:w="850"/>
        <w:gridCol w:w="851"/>
        <w:gridCol w:w="5953"/>
        <w:gridCol w:w="1131"/>
      </w:tblGrid>
      <w:tr w:rsidR="00B81715" w:rsidTr="00DD27AC">
        <w:trPr>
          <w:trHeight w:val="284"/>
        </w:trPr>
        <w:tc>
          <w:tcPr>
            <w:tcW w:w="11020" w:type="dxa"/>
            <w:gridSpan w:val="7"/>
            <w:shd w:val="clear" w:color="auto" w:fill="F2F2F2" w:themeFill="background1" w:themeFillShade="F2"/>
          </w:tcPr>
          <w:p w:rsidR="00B81715" w:rsidRPr="00807551" w:rsidRDefault="00F64C89" w:rsidP="00B81715">
            <w:pPr>
              <w:jc w:val="center"/>
              <w:rPr>
                <w:b/>
              </w:rPr>
            </w:pPr>
            <w:r>
              <w:rPr>
                <w:b/>
              </w:rPr>
              <w:t>9</w:t>
            </w:r>
            <w:r w:rsidR="00807551">
              <w:rPr>
                <w:b/>
              </w:rPr>
              <w:t xml:space="preserve">. </w:t>
            </w:r>
            <w:r w:rsidR="00B81715" w:rsidRPr="00807551">
              <w:rPr>
                <w:b/>
              </w:rPr>
              <w:t>CAUSALES PARA SUSPENSIÓN DE ACTIVIDADES O SERVICIOS</w:t>
            </w:r>
          </w:p>
        </w:tc>
      </w:tr>
      <w:tr w:rsidR="00B81715" w:rsidTr="00DD27AC">
        <w:tc>
          <w:tcPr>
            <w:tcW w:w="3936" w:type="dxa"/>
            <w:gridSpan w:val="5"/>
          </w:tcPr>
          <w:p w:rsidR="00B81715" w:rsidRDefault="00807551" w:rsidP="00B81715">
            <w:pPr>
              <w:rPr>
                <w:sz w:val="20"/>
                <w:szCs w:val="20"/>
              </w:rPr>
            </w:pPr>
            <w:r>
              <w:rPr>
                <w:rFonts w:asciiTheme="majorHAnsi" w:hAnsiTheme="majorHAnsi"/>
                <w:color w:val="auto"/>
                <w:sz w:val="20"/>
                <w:szCs w:val="20"/>
              </w:rPr>
              <w:t>S</w:t>
            </w:r>
            <w:r w:rsidRPr="000E5131">
              <w:rPr>
                <w:rFonts w:asciiTheme="majorHAnsi" w:hAnsiTheme="majorHAnsi"/>
                <w:color w:val="auto"/>
                <w:sz w:val="20"/>
                <w:szCs w:val="20"/>
              </w:rPr>
              <w:t>uministro de medicamentos de control especial</w:t>
            </w:r>
          </w:p>
        </w:tc>
        <w:tc>
          <w:tcPr>
            <w:tcW w:w="5953" w:type="dxa"/>
          </w:tcPr>
          <w:p w:rsidR="00B81715" w:rsidRDefault="00B81715" w:rsidP="00807551">
            <w:pPr>
              <w:rPr>
                <w:sz w:val="20"/>
                <w:szCs w:val="20"/>
              </w:rPr>
            </w:pPr>
            <w:r>
              <w:rPr>
                <w:sz w:val="20"/>
                <w:szCs w:val="20"/>
              </w:rPr>
              <w:t xml:space="preserve">Cuando la calificación del </w:t>
            </w:r>
            <w:r w:rsidR="00807551">
              <w:rPr>
                <w:sz w:val="20"/>
                <w:szCs w:val="20"/>
              </w:rPr>
              <w:t xml:space="preserve">suministro de </w:t>
            </w:r>
            <w:r>
              <w:rPr>
                <w:sz w:val="20"/>
                <w:szCs w:val="20"/>
              </w:rPr>
              <w:t xml:space="preserve">medicamentos </w:t>
            </w:r>
            <w:r w:rsidR="00807551">
              <w:rPr>
                <w:sz w:val="20"/>
                <w:szCs w:val="20"/>
              </w:rPr>
              <w:t xml:space="preserve">de control especial </w:t>
            </w:r>
            <w:r>
              <w:rPr>
                <w:sz w:val="20"/>
                <w:szCs w:val="20"/>
              </w:rPr>
              <w:t>sea inferior a</w:t>
            </w:r>
            <w:r w:rsidR="00807551">
              <w:rPr>
                <w:sz w:val="20"/>
                <w:szCs w:val="20"/>
              </w:rPr>
              <w:t>:</w:t>
            </w:r>
          </w:p>
        </w:tc>
        <w:tc>
          <w:tcPr>
            <w:tcW w:w="1131" w:type="dxa"/>
          </w:tcPr>
          <w:p w:rsidR="00B81715" w:rsidRPr="007E066F" w:rsidRDefault="00516D0D" w:rsidP="00807551">
            <w:pPr>
              <w:jc w:val="center"/>
              <w:rPr>
                <w:b/>
                <w:color w:val="auto"/>
                <w:sz w:val="20"/>
                <w:szCs w:val="20"/>
              </w:rPr>
            </w:pPr>
            <w:r w:rsidRPr="007E066F">
              <w:rPr>
                <w:b/>
                <w:color w:val="auto"/>
                <w:sz w:val="20"/>
                <w:szCs w:val="20"/>
              </w:rPr>
              <w:t>59</w:t>
            </w:r>
          </w:p>
        </w:tc>
      </w:tr>
      <w:tr w:rsidR="007E066F" w:rsidTr="007E066F">
        <w:trPr>
          <w:trHeight w:val="284"/>
        </w:trPr>
        <w:tc>
          <w:tcPr>
            <w:tcW w:w="817" w:type="dxa"/>
          </w:tcPr>
          <w:p w:rsidR="007E066F" w:rsidRDefault="007E066F" w:rsidP="003A1EE0">
            <w:pPr>
              <w:rPr>
                <w:sz w:val="20"/>
                <w:szCs w:val="20"/>
              </w:rPr>
            </w:pPr>
            <w:r>
              <w:rPr>
                <w:sz w:val="20"/>
                <w:szCs w:val="20"/>
              </w:rPr>
              <w:t>Otro</w:t>
            </w:r>
          </w:p>
        </w:tc>
        <w:tc>
          <w:tcPr>
            <w:tcW w:w="709" w:type="dxa"/>
            <w:vAlign w:val="center"/>
          </w:tcPr>
          <w:p w:rsidR="007E066F" w:rsidRPr="00FD73C4" w:rsidRDefault="007E066F" w:rsidP="003A1EE0">
            <w:pPr>
              <w:jc w:val="center"/>
              <w:rPr>
                <w:color w:val="auto"/>
                <w:sz w:val="20"/>
                <w:szCs w:val="20"/>
              </w:rPr>
            </w:pPr>
            <w:r w:rsidRPr="00FD73C4">
              <w:rPr>
                <w:color w:val="auto"/>
                <w:sz w:val="20"/>
                <w:szCs w:val="20"/>
              </w:rPr>
              <w:t>SI</w:t>
            </w:r>
          </w:p>
        </w:tc>
        <w:tc>
          <w:tcPr>
            <w:tcW w:w="709" w:type="dxa"/>
            <w:vAlign w:val="center"/>
          </w:tcPr>
          <w:p w:rsidR="007E066F" w:rsidRPr="00FD73C4" w:rsidRDefault="007E066F" w:rsidP="003A1EE0">
            <w:pPr>
              <w:jc w:val="center"/>
              <w:rPr>
                <w:color w:val="auto"/>
                <w:sz w:val="20"/>
                <w:szCs w:val="20"/>
              </w:rPr>
            </w:pPr>
            <w:r w:rsidRPr="00FD73C4">
              <w:rPr>
                <w:color w:val="auto"/>
                <w:sz w:val="20"/>
                <w:szCs w:val="20"/>
              </w:rPr>
              <w:t>NO</w:t>
            </w:r>
          </w:p>
        </w:tc>
        <w:tc>
          <w:tcPr>
            <w:tcW w:w="850" w:type="dxa"/>
          </w:tcPr>
          <w:p w:rsidR="007E066F" w:rsidRDefault="003A1EE0" w:rsidP="003A1EE0">
            <w:pPr>
              <w:rPr>
                <w:sz w:val="20"/>
                <w:szCs w:val="20"/>
              </w:rPr>
            </w:pPr>
            <w:r>
              <w:rPr>
                <w:sz w:val="20"/>
                <w:szCs w:val="20"/>
              </w:rPr>
              <w:t>¿Cuál?</w:t>
            </w:r>
          </w:p>
        </w:tc>
        <w:tc>
          <w:tcPr>
            <w:tcW w:w="7935" w:type="dxa"/>
            <w:gridSpan w:val="3"/>
            <w:vAlign w:val="center"/>
          </w:tcPr>
          <w:p w:rsidR="007E066F" w:rsidRDefault="007E066F">
            <w:pPr>
              <w:rPr>
                <w:sz w:val="20"/>
                <w:szCs w:val="20"/>
              </w:rPr>
            </w:pPr>
          </w:p>
        </w:tc>
      </w:tr>
    </w:tbl>
    <w:p w:rsidR="00361126" w:rsidRPr="00FA2982" w:rsidRDefault="00361126">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4"/>
        <w:gridCol w:w="1417"/>
        <w:gridCol w:w="4536"/>
        <w:gridCol w:w="1269"/>
      </w:tblGrid>
      <w:tr w:rsidR="0071641C" w:rsidTr="00B9284C">
        <w:trPr>
          <w:trHeight w:val="284"/>
        </w:trPr>
        <w:tc>
          <w:tcPr>
            <w:tcW w:w="11016" w:type="dxa"/>
            <w:gridSpan w:val="4"/>
            <w:shd w:val="clear" w:color="auto" w:fill="F2F2F2" w:themeFill="background1" w:themeFillShade="F2"/>
            <w:vAlign w:val="center"/>
          </w:tcPr>
          <w:p w:rsidR="0071641C" w:rsidRPr="00165D8F" w:rsidRDefault="00F64C89" w:rsidP="00B81715">
            <w:pPr>
              <w:jc w:val="center"/>
              <w:rPr>
                <w:b/>
              </w:rPr>
            </w:pPr>
            <w:r>
              <w:rPr>
                <w:rFonts w:cs="Calibri"/>
                <w:b/>
                <w:color w:val="auto"/>
                <w:lang w:val="es-ES" w:eastAsia="en-US"/>
              </w:rPr>
              <w:t>10</w:t>
            </w:r>
            <w:r w:rsidR="0071641C">
              <w:rPr>
                <w:rFonts w:cs="Calibri"/>
                <w:b/>
                <w:color w:val="auto"/>
                <w:lang w:val="es-ES" w:eastAsia="en-US"/>
              </w:rPr>
              <w:t xml:space="preserve">. </w:t>
            </w:r>
            <w:r w:rsidR="0071641C" w:rsidRPr="00165D8F">
              <w:rPr>
                <w:rFonts w:cs="Calibri"/>
                <w:b/>
                <w:color w:val="auto"/>
                <w:lang w:val="es-ES" w:eastAsia="en-US"/>
              </w:rPr>
              <w:t>MEDIDAS SANITARIAS APLICADAS:</w:t>
            </w:r>
          </w:p>
        </w:tc>
      </w:tr>
      <w:tr w:rsidR="00EE77C9" w:rsidTr="00EE77C9">
        <w:trPr>
          <w:trHeight w:val="45"/>
        </w:trPr>
        <w:tc>
          <w:tcPr>
            <w:tcW w:w="3794" w:type="dxa"/>
            <w:vAlign w:val="center"/>
          </w:tcPr>
          <w:p w:rsidR="00EE77C9" w:rsidRPr="00256224" w:rsidRDefault="00EE77C9" w:rsidP="00B81715">
            <w:pPr>
              <w:jc w:val="center"/>
              <w:rPr>
                <w:sz w:val="20"/>
                <w:szCs w:val="20"/>
              </w:rPr>
            </w:pPr>
            <w:r w:rsidRPr="00256224">
              <w:rPr>
                <w:sz w:val="20"/>
                <w:szCs w:val="20"/>
              </w:rPr>
              <w:t>DECOMISO:</w:t>
            </w:r>
          </w:p>
        </w:tc>
        <w:tc>
          <w:tcPr>
            <w:tcW w:w="1417" w:type="dxa"/>
            <w:vAlign w:val="center"/>
          </w:tcPr>
          <w:p w:rsidR="00EE77C9" w:rsidRPr="00256224" w:rsidRDefault="00EE77C9" w:rsidP="00B81715">
            <w:pPr>
              <w:jc w:val="center"/>
              <w:rPr>
                <w:color w:val="808080" w:themeColor="background1" w:themeShade="80"/>
                <w:sz w:val="20"/>
                <w:szCs w:val="20"/>
              </w:rPr>
            </w:pPr>
          </w:p>
        </w:tc>
        <w:tc>
          <w:tcPr>
            <w:tcW w:w="4536" w:type="dxa"/>
            <w:vAlign w:val="center"/>
          </w:tcPr>
          <w:p w:rsidR="00EE77C9" w:rsidRPr="00256224" w:rsidRDefault="00EE77C9" w:rsidP="00B81715">
            <w:pPr>
              <w:jc w:val="center"/>
              <w:rPr>
                <w:sz w:val="20"/>
                <w:szCs w:val="20"/>
              </w:rPr>
            </w:pPr>
            <w:r w:rsidRPr="00256224">
              <w:rPr>
                <w:sz w:val="20"/>
                <w:szCs w:val="20"/>
              </w:rPr>
              <w:t>CLAUSURA TEMPORAL PARCIAL O TOTAL:</w:t>
            </w:r>
          </w:p>
        </w:tc>
        <w:tc>
          <w:tcPr>
            <w:tcW w:w="1269" w:type="dxa"/>
            <w:vAlign w:val="center"/>
          </w:tcPr>
          <w:p w:rsidR="00EE77C9" w:rsidRPr="00256224" w:rsidRDefault="00EE77C9" w:rsidP="00B81715">
            <w:pPr>
              <w:jc w:val="center"/>
              <w:rPr>
                <w:color w:val="808080" w:themeColor="background1" w:themeShade="80"/>
                <w:sz w:val="20"/>
                <w:szCs w:val="20"/>
              </w:rPr>
            </w:pPr>
          </w:p>
        </w:tc>
      </w:tr>
      <w:tr w:rsidR="00EE77C9" w:rsidTr="00EE77C9">
        <w:trPr>
          <w:trHeight w:val="45"/>
        </w:trPr>
        <w:tc>
          <w:tcPr>
            <w:tcW w:w="3794" w:type="dxa"/>
            <w:vAlign w:val="center"/>
          </w:tcPr>
          <w:p w:rsidR="00EE77C9" w:rsidRPr="00256224" w:rsidRDefault="00EE77C9" w:rsidP="00B81715">
            <w:pPr>
              <w:jc w:val="center"/>
              <w:rPr>
                <w:sz w:val="20"/>
                <w:szCs w:val="20"/>
              </w:rPr>
            </w:pPr>
            <w:r w:rsidRPr="00256224">
              <w:rPr>
                <w:sz w:val="20"/>
                <w:szCs w:val="20"/>
              </w:rPr>
              <w:t>CONGELACIÓN:</w:t>
            </w:r>
          </w:p>
        </w:tc>
        <w:tc>
          <w:tcPr>
            <w:tcW w:w="1417" w:type="dxa"/>
            <w:vAlign w:val="center"/>
          </w:tcPr>
          <w:p w:rsidR="00EE77C9" w:rsidRPr="00256224" w:rsidRDefault="00EE77C9" w:rsidP="00B81715">
            <w:pPr>
              <w:jc w:val="center"/>
              <w:rPr>
                <w:color w:val="808080" w:themeColor="background1" w:themeShade="80"/>
                <w:sz w:val="20"/>
                <w:szCs w:val="20"/>
              </w:rPr>
            </w:pPr>
          </w:p>
        </w:tc>
        <w:tc>
          <w:tcPr>
            <w:tcW w:w="4536" w:type="dxa"/>
            <w:vAlign w:val="center"/>
          </w:tcPr>
          <w:p w:rsidR="00EE77C9" w:rsidRPr="00256224" w:rsidRDefault="00EE77C9" w:rsidP="00B81715">
            <w:pPr>
              <w:jc w:val="center"/>
              <w:rPr>
                <w:sz w:val="20"/>
                <w:szCs w:val="20"/>
              </w:rPr>
            </w:pPr>
            <w:r w:rsidRPr="00256224">
              <w:rPr>
                <w:sz w:val="20"/>
                <w:szCs w:val="20"/>
              </w:rPr>
              <w:t>SUSPENSIÓN DE ACTIVIDAD O SERVICIOS:</w:t>
            </w:r>
          </w:p>
        </w:tc>
        <w:tc>
          <w:tcPr>
            <w:tcW w:w="1269" w:type="dxa"/>
            <w:vAlign w:val="center"/>
          </w:tcPr>
          <w:p w:rsidR="00EE77C9" w:rsidRPr="00256224" w:rsidRDefault="00EE77C9" w:rsidP="00B81715">
            <w:pPr>
              <w:jc w:val="center"/>
              <w:rPr>
                <w:color w:val="808080" w:themeColor="background1" w:themeShade="80"/>
                <w:sz w:val="20"/>
                <w:szCs w:val="20"/>
              </w:rPr>
            </w:pPr>
          </w:p>
        </w:tc>
      </w:tr>
      <w:tr w:rsidR="0071641C" w:rsidTr="007E066F">
        <w:trPr>
          <w:trHeight w:val="284"/>
        </w:trPr>
        <w:tc>
          <w:tcPr>
            <w:tcW w:w="11016" w:type="dxa"/>
            <w:gridSpan w:val="4"/>
          </w:tcPr>
          <w:p w:rsidR="0071641C" w:rsidRPr="0029520B" w:rsidRDefault="0071641C" w:rsidP="00B81715">
            <w:pPr>
              <w:rPr>
                <w:rFonts w:cs="Calibri"/>
                <w:color w:val="auto"/>
                <w:sz w:val="16"/>
                <w:szCs w:val="16"/>
                <w:lang w:val="es-ES" w:eastAsia="en-US"/>
              </w:rPr>
            </w:pPr>
            <w:r w:rsidRPr="00165D8F">
              <w:rPr>
                <w:rFonts w:cs="Calibri"/>
                <w:color w:val="auto"/>
                <w:sz w:val="16"/>
                <w:szCs w:val="16"/>
                <w:lang w:val="es-ES" w:eastAsia="en-US"/>
              </w:rPr>
              <w:t>CAUSA</w:t>
            </w:r>
            <w:r>
              <w:rPr>
                <w:rFonts w:cs="Calibri"/>
                <w:color w:val="auto"/>
                <w:sz w:val="16"/>
                <w:szCs w:val="16"/>
                <w:lang w:val="es-ES" w:eastAsia="en-US"/>
              </w:rPr>
              <w:t>:</w:t>
            </w:r>
          </w:p>
        </w:tc>
      </w:tr>
      <w:tr w:rsidR="00962B16" w:rsidTr="007E066F">
        <w:trPr>
          <w:trHeight w:val="284"/>
        </w:trPr>
        <w:tc>
          <w:tcPr>
            <w:tcW w:w="11016" w:type="dxa"/>
            <w:gridSpan w:val="4"/>
            <w:vAlign w:val="center"/>
          </w:tcPr>
          <w:p w:rsidR="00962B16" w:rsidRDefault="00962B16" w:rsidP="00B81715">
            <w:pPr>
              <w:jc w:val="center"/>
            </w:pPr>
          </w:p>
        </w:tc>
      </w:tr>
      <w:tr w:rsidR="0071641C" w:rsidTr="007E066F">
        <w:trPr>
          <w:trHeight w:val="284"/>
        </w:trPr>
        <w:tc>
          <w:tcPr>
            <w:tcW w:w="11016" w:type="dxa"/>
            <w:gridSpan w:val="4"/>
          </w:tcPr>
          <w:p w:rsidR="0071641C" w:rsidRDefault="0071641C" w:rsidP="00B81715">
            <w:r>
              <w:rPr>
                <w:rFonts w:cs="Calibri"/>
                <w:color w:val="auto"/>
                <w:sz w:val="16"/>
                <w:szCs w:val="16"/>
                <w:lang w:val="es-ES" w:eastAsia="en-US"/>
              </w:rPr>
              <w:t>NORMA INCUMPLIDA:</w:t>
            </w:r>
          </w:p>
        </w:tc>
      </w:tr>
    </w:tbl>
    <w:p w:rsidR="000D1784" w:rsidRPr="00FA2982" w:rsidRDefault="000D1784">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567"/>
        <w:gridCol w:w="1417"/>
        <w:gridCol w:w="2410"/>
        <w:gridCol w:w="850"/>
        <w:gridCol w:w="3261"/>
        <w:gridCol w:w="847"/>
      </w:tblGrid>
      <w:tr w:rsidR="00FC3446" w:rsidTr="00B9284C">
        <w:trPr>
          <w:trHeight w:val="284"/>
        </w:trPr>
        <w:tc>
          <w:tcPr>
            <w:tcW w:w="11020" w:type="dxa"/>
            <w:gridSpan w:val="7"/>
            <w:shd w:val="clear" w:color="auto" w:fill="F2F2F2" w:themeFill="background1" w:themeFillShade="F2"/>
          </w:tcPr>
          <w:p w:rsidR="00FC3446" w:rsidRDefault="00DD27AC" w:rsidP="000D1784">
            <w:pPr>
              <w:jc w:val="center"/>
            </w:pPr>
            <w:r>
              <w:rPr>
                <w:rFonts w:cs="Calibri"/>
                <w:b/>
                <w:color w:val="auto"/>
                <w:lang w:val="es-ES" w:eastAsia="en-US"/>
              </w:rPr>
              <w:t>1</w:t>
            </w:r>
            <w:r w:rsidR="00F64C89">
              <w:rPr>
                <w:rFonts w:cs="Calibri"/>
                <w:b/>
                <w:color w:val="auto"/>
                <w:lang w:val="es-ES" w:eastAsia="en-US"/>
              </w:rPr>
              <w:t>1</w:t>
            </w:r>
            <w:r w:rsidR="00FC3446">
              <w:rPr>
                <w:rFonts w:cs="Calibri"/>
                <w:b/>
                <w:color w:val="auto"/>
                <w:lang w:val="es-ES" w:eastAsia="en-US"/>
              </w:rPr>
              <w:t xml:space="preserve">. </w:t>
            </w:r>
            <w:r w:rsidR="00FC3446" w:rsidRPr="00B045A0">
              <w:rPr>
                <w:rFonts w:cs="Calibri"/>
                <w:b/>
                <w:color w:val="auto"/>
                <w:lang w:val="es-ES" w:eastAsia="en-US"/>
              </w:rPr>
              <w:t>CONCEPTO DE LA VISITA:</w:t>
            </w:r>
          </w:p>
        </w:tc>
      </w:tr>
      <w:tr w:rsidR="005D486A" w:rsidTr="00B9284C">
        <w:trPr>
          <w:trHeight w:val="340"/>
        </w:trPr>
        <w:tc>
          <w:tcPr>
            <w:tcW w:w="1668" w:type="dxa"/>
            <w:vAlign w:val="center"/>
          </w:tcPr>
          <w:p w:rsidR="005D486A" w:rsidRPr="005D486A" w:rsidRDefault="005D486A" w:rsidP="00F52926">
            <w:pPr>
              <w:jc w:val="center"/>
              <w:rPr>
                <w:rFonts w:asciiTheme="majorHAnsi" w:hAnsiTheme="majorHAnsi"/>
                <w:b/>
                <w:sz w:val="18"/>
                <w:szCs w:val="18"/>
              </w:rPr>
            </w:pPr>
            <w:r w:rsidRPr="005D486A">
              <w:rPr>
                <w:rFonts w:asciiTheme="majorHAnsi" w:hAnsiTheme="majorHAnsi"/>
                <w:b/>
                <w:sz w:val="18"/>
                <w:szCs w:val="18"/>
              </w:rPr>
              <w:t>% CUMPLIMIENTO</w:t>
            </w:r>
          </w:p>
        </w:tc>
        <w:tc>
          <w:tcPr>
            <w:tcW w:w="567" w:type="dxa"/>
            <w:vAlign w:val="center"/>
          </w:tcPr>
          <w:p w:rsidR="005D486A" w:rsidRPr="000C6817" w:rsidRDefault="005D486A" w:rsidP="000C6817">
            <w:pPr>
              <w:jc w:val="center"/>
              <w:rPr>
                <w:color w:val="808080" w:themeColor="background1" w:themeShade="80"/>
              </w:rPr>
            </w:pPr>
          </w:p>
        </w:tc>
        <w:tc>
          <w:tcPr>
            <w:tcW w:w="8785" w:type="dxa"/>
            <w:gridSpan w:val="5"/>
            <w:vAlign w:val="center"/>
          </w:tcPr>
          <w:p w:rsidR="005D486A" w:rsidRPr="006517C8" w:rsidRDefault="002F26F4" w:rsidP="00093055">
            <w:pPr>
              <w:jc w:val="both"/>
              <w:rPr>
                <w:rFonts w:asciiTheme="majorHAnsi" w:hAnsiTheme="majorHAnsi"/>
                <w:sz w:val="20"/>
                <w:szCs w:val="20"/>
              </w:rPr>
            </w:pPr>
            <w:r>
              <w:rPr>
                <w:rFonts w:asciiTheme="majorHAnsi" w:hAnsiTheme="majorHAnsi"/>
                <w:sz w:val="20"/>
                <w:szCs w:val="20"/>
              </w:rPr>
              <w:t xml:space="preserve">Se da con la suma de cada uno de los ítems </w:t>
            </w:r>
          </w:p>
        </w:tc>
      </w:tr>
      <w:tr w:rsidR="007E066F" w:rsidTr="00EE77C9">
        <w:trPr>
          <w:trHeight w:val="340"/>
        </w:trPr>
        <w:tc>
          <w:tcPr>
            <w:tcW w:w="1668" w:type="dxa"/>
            <w:vAlign w:val="center"/>
          </w:tcPr>
          <w:p w:rsidR="007E066F" w:rsidRPr="006517C8" w:rsidRDefault="007E066F" w:rsidP="00F52926">
            <w:pPr>
              <w:jc w:val="center"/>
              <w:rPr>
                <w:rFonts w:asciiTheme="majorHAnsi" w:hAnsiTheme="majorHAnsi"/>
                <w:b/>
                <w:sz w:val="20"/>
                <w:szCs w:val="20"/>
              </w:rPr>
            </w:pPr>
            <w:r w:rsidRPr="006517C8">
              <w:rPr>
                <w:rFonts w:asciiTheme="majorHAnsi" w:hAnsiTheme="majorHAnsi"/>
                <w:b/>
                <w:sz w:val="20"/>
                <w:szCs w:val="20"/>
              </w:rPr>
              <w:lastRenderedPageBreak/>
              <w:t>FAVORABLE</w:t>
            </w:r>
          </w:p>
        </w:tc>
        <w:tc>
          <w:tcPr>
            <w:tcW w:w="567" w:type="dxa"/>
            <w:vAlign w:val="center"/>
          </w:tcPr>
          <w:p w:rsidR="007E066F" w:rsidRPr="00FD73C4" w:rsidRDefault="007E066F" w:rsidP="003A1EE0">
            <w:pPr>
              <w:jc w:val="center"/>
              <w:rPr>
                <w:b/>
                <w:color w:val="auto"/>
                <w:sz w:val="24"/>
                <w:szCs w:val="24"/>
              </w:rPr>
            </w:pPr>
            <w:r w:rsidRPr="00FD73C4">
              <w:rPr>
                <w:b/>
                <w:color w:val="auto"/>
                <w:sz w:val="24"/>
                <w:szCs w:val="24"/>
              </w:rPr>
              <w:t>F</w:t>
            </w:r>
          </w:p>
        </w:tc>
        <w:tc>
          <w:tcPr>
            <w:tcW w:w="1417" w:type="dxa"/>
            <w:vAlign w:val="center"/>
          </w:tcPr>
          <w:p w:rsidR="007E066F" w:rsidRPr="006517C8" w:rsidRDefault="007E066F" w:rsidP="004A1B90">
            <w:pPr>
              <w:ind w:left="-108" w:right="-108"/>
              <w:jc w:val="center"/>
              <w:rPr>
                <w:rFonts w:asciiTheme="majorHAnsi" w:hAnsiTheme="majorHAnsi"/>
                <w:sz w:val="20"/>
                <w:szCs w:val="20"/>
              </w:rPr>
            </w:pPr>
            <w:r>
              <w:rPr>
                <w:rFonts w:asciiTheme="majorHAnsi" w:hAnsiTheme="majorHAnsi"/>
                <w:sz w:val="20"/>
                <w:szCs w:val="20"/>
              </w:rPr>
              <w:t>Riesgo bajo</w:t>
            </w:r>
          </w:p>
        </w:tc>
        <w:tc>
          <w:tcPr>
            <w:tcW w:w="7368" w:type="dxa"/>
            <w:gridSpan w:val="4"/>
            <w:vAlign w:val="center"/>
          </w:tcPr>
          <w:p w:rsidR="007E066F" w:rsidRPr="006517C8" w:rsidRDefault="007E066F" w:rsidP="00962B16">
            <w:pPr>
              <w:jc w:val="both"/>
              <w:rPr>
                <w:rFonts w:asciiTheme="majorHAnsi" w:hAnsiTheme="majorHAnsi"/>
                <w:sz w:val="20"/>
                <w:szCs w:val="20"/>
              </w:rPr>
            </w:pPr>
            <w:r w:rsidRPr="004A1B90">
              <w:rPr>
                <w:rFonts w:asciiTheme="majorHAnsi" w:hAnsiTheme="majorHAnsi"/>
                <w:sz w:val="18"/>
                <w:szCs w:val="20"/>
              </w:rPr>
              <w:t xml:space="preserve">Cumple las condiciones establecidas en la normativa (Entre </w:t>
            </w:r>
            <w:r w:rsidRPr="004A1B90">
              <w:rPr>
                <w:rFonts w:asciiTheme="majorHAnsi" w:hAnsiTheme="majorHAnsi"/>
                <w:b/>
                <w:sz w:val="18"/>
                <w:szCs w:val="20"/>
              </w:rPr>
              <w:t>90 y 100%</w:t>
            </w:r>
            <w:r w:rsidRPr="004A1B90">
              <w:rPr>
                <w:rFonts w:asciiTheme="majorHAnsi" w:hAnsiTheme="majorHAnsi"/>
                <w:sz w:val="18"/>
                <w:szCs w:val="20"/>
              </w:rPr>
              <w:t xml:space="preserve"> de cumplimiento).</w:t>
            </w:r>
          </w:p>
        </w:tc>
      </w:tr>
      <w:tr w:rsidR="007E066F" w:rsidTr="00EE77C9">
        <w:trPr>
          <w:trHeight w:val="340"/>
        </w:trPr>
        <w:tc>
          <w:tcPr>
            <w:tcW w:w="1668" w:type="dxa"/>
            <w:vAlign w:val="center"/>
          </w:tcPr>
          <w:p w:rsidR="007E066F" w:rsidRPr="006517C8" w:rsidRDefault="007E066F" w:rsidP="00F52926">
            <w:pPr>
              <w:jc w:val="center"/>
              <w:rPr>
                <w:rFonts w:asciiTheme="majorHAnsi" w:hAnsiTheme="majorHAnsi"/>
                <w:b/>
                <w:sz w:val="20"/>
                <w:szCs w:val="20"/>
              </w:rPr>
            </w:pPr>
            <w:r>
              <w:rPr>
                <w:rFonts w:asciiTheme="majorHAnsi" w:hAnsiTheme="majorHAnsi"/>
                <w:b/>
                <w:sz w:val="20"/>
                <w:szCs w:val="20"/>
              </w:rPr>
              <w:t>CONDICIONADO</w:t>
            </w:r>
          </w:p>
        </w:tc>
        <w:tc>
          <w:tcPr>
            <w:tcW w:w="567" w:type="dxa"/>
            <w:vAlign w:val="center"/>
          </w:tcPr>
          <w:p w:rsidR="007E066F" w:rsidRPr="00FD73C4" w:rsidRDefault="007E066F" w:rsidP="003A1EE0">
            <w:pPr>
              <w:jc w:val="center"/>
              <w:rPr>
                <w:b/>
                <w:color w:val="auto"/>
                <w:sz w:val="24"/>
                <w:szCs w:val="24"/>
              </w:rPr>
            </w:pPr>
            <w:r w:rsidRPr="00FD73C4">
              <w:rPr>
                <w:b/>
                <w:color w:val="auto"/>
                <w:sz w:val="24"/>
                <w:szCs w:val="24"/>
              </w:rPr>
              <w:t>C</w:t>
            </w:r>
          </w:p>
        </w:tc>
        <w:tc>
          <w:tcPr>
            <w:tcW w:w="1417" w:type="dxa"/>
            <w:vAlign w:val="center"/>
          </w:tcPr>
          <w:p w:rsidR="007E066F" w:rsidRPr="006517C8" w:rsidRDefault="007E066F" w:rsidP="004A1B90">
            <w:pPr>
              <w:ind w:left="-108" w:right="-108"/>
              <w:jc w:val="center"/>
              <w:rPr>
                <w:rFonts w:asciiTheme="majorHAnsi" w:hAnsiTheme="majorHAnsi"/>
                <w:sz w:val="20"/>
                <w:szCs w:val="20"/>
              </w:rPr>
            </w:pPr>
            <w:r>
              <w:rPr>
                <w:rFonts w:asciiTheme="majorHAnsi" w:hAnsiTheme="majorHAnsi"/>
                <w:sz w:val="20"/>
                <w:szCs w:val="20"/>
              </w:rPr>
              <w:t>Riesgo medio</w:t>
            </w:r>
          </w:p>
        </w:tc>
        <w:tc>
          <w:tcPr>
            <w:tcW w:w="7368" w:type="dxa"/>
            <w:gridSpan w:val="4"/>
            <w:vAlign w:val="center"/>
          </w:tcPr>
          <w:p w:rsidR="007E066F" w:rsidRPr="006517C8" w:rsidRDefault="007E066F" w:rsidP="00711AB6">
            <w:pPr>
              <w:rPr>
                <w:rFonts w:asciiTheme="majorHAnsi" w:hAnsiTheme="majorHAnsi"/>
                <w:sz w:val="20"/>
                <w:szCs w:val="20"/>
              </w:rPr>
            </w:pPr>
            <w:r w:rsidRPr="004A1B90">
              <w:rPr>
                <w:rFonts w:asciiTheme="majorHAnsi" w:hAnsiTheme="majorHAnsi"/>
                <w:sz w:val="18"/>
                <w:szCs w:val="20"/>
              </w:rPr>
              <w:t>Al cumplimiento de las exigencias dejadas</w:t>
            </w:r>
            <w:r>
              <w:rPr>
                <w:rFonts w:asciiTheme="majorHAnsi" w:hAnsiTheme="majorHAnsi"/>
                <w:sz w:val="18"/>
                <w:szCs w:val="20"/>
              </w:rPr>
              <w:t xml:space="preserve"> en el ítem 5 y 6 </w:t>
            </w:r>
            <w:r w:rsidRPr="004A1B90">
              <w:rPr>
                <w:rFonts w:asciiTheme="majorHAnsi" w:hAnsiTheme="majorHAnsi"/>
                <w:sz w:val="18"/>
                <w:szCs w:val="20"/>
              </w:rPr>
              <w:t xml:space="preserve">(Entre </w:t>
            </w:r>
            <w:r w:rsidRPr="004A1B90">
              <w:rPr>
                <w:rFonts w:asciiTheme="majorHAnsi" w:hAnsiTheme="majorHAnsi"/>
                <w:b/>
                <w:sz w:val="18"/>
                <w:szCs w:val="20"/>
              </w:rPr>
              <w:t>60 y 89%</w:t>
            </w:r>
            <w:r w:rsidRPr="004A1B90">
              <w:rPr>
                <w:rFonts w:asciiTheme="majorHAnsi" w:hAnsiTheme="majorHAnsi"/>
                <w:sz w:val="18"/>
                <w:szCs w:val="20"/>
              </w:rPr>
              <w:t xml:space="preserve"> de cumplimiento).</w:t>
            </w:r>
          </w:p>
        </w:tc>
      </w:tr>
      <w:tr w:rsidR="007E066F" w:rsidTr="00EE77C9">
        <w:trPr>
          <w:trHeight w:val="340"/>
        </w:trPr>
        <w:tc>
          <w:tcPr>
            <w:tcW w:w="1668" w:type="dxa"/>
            <w:vMerge w:val="restart"/>
            <w:vAlign w:val="center"/>
          </w:tcPr>
          <w:p w:rsidR="007E066F" w:rsidRPr="006517C8" w:rsidRDefault="007E066F" w:rsidP="00F52926">
            <w:pPr>
              <w:jc w:val="center"/>
              <w:rPr>
                <w:rFonts w:asciiTheme="majorHAnsi" w:hAnsiTheme="majorHAnsi"/>
                <w:b/>
                <w:sz w:val="20"/>
                <w:szCs w:val="20"/>
              </w:rPr>
            </w:pPr>
            <w:r>
              <w:rPr>
                <w:rFonts w:asciiTheme="majorHAnsi" w:hAnsiTheme="majorHAnsi"/>
                <w:b/>
                <w:sz w:val="20"/>
                <w:szCs w:val="20"/>
              </w:rPr>
              <w:t>DESFAVORABLE</w:t>
            </w:r>
          </w:p>
        </w:tc>
        <w:tc>
          <w:tcPr>
            <w:tcW w:w="567" w:type="dxa"/>
            <w:vMerge w:val="restart"/>
            <w:vAlign w:val="center"/>
          </w:tcPr>
          <w:p w:rsidR="007E066F" w:rsidRPr="00FD73C4" w:rsidRDefault="007E066F" w:rsidP="003A1EE0">
            <w:pPr>
              <w:jc w:val="center"/>
              <w:rPr>
                <w:b/>
                <w:color w:val="auto"/>
                <w:sz w:val="24"/>
                <w:szCs w:val="24"/>
              </w:rPr>
            </w:pPr>
            <w:r w:rsidRPr="00FD73C4">
              <w:rPr>
                <w:b/>
                <w:color w:val="auto"/>
                <w:sz w:val="24"/>
                <w:szCs w:val="24"/>
              </w:rPr>
              <w:t>D</w:t>
            </w:r>
          </w:p>
        </w:tc>
        <w:tc>
          <w:tcPr>
            <w:tcW w:w="1417" w:type="dxa"/>
            <w:vAlign w:val="center"/>
          </w:tcPr>
          <w:p w:rsidR="007E066F" w:rsidRPr="006517C8" w:rsidRDefault="007E066F" w:rsidP="00F5765A">
            <w:pPr>
              <w:ind w:left="-108" w:right="-108"/>
              <w:jc w:val="center"/>
              <w:rPr>
                <w:rFonts w:asciiTheme="majorHAnsi" w:hAnsiTheme="majorHAnsi"/>
                <w:sz w:val="20"/>
                <w:szCs w:val="20"/>
              </w:rPr>
            </w:pPr>
            <w:r>
              <w:rPr>
                <w:rFonts w:asciiTheme="majorHAnsi" w:hAnsiTheme="majorHAnsi"/>
                <w:sz w:val="20"/>
                <w:szCs w:val="20"/>
              </w:rPr>
              <w:t>Riesgo alto</w:t>
            </w:r>
          </w:p>
        </w:tc>
        <w:tc>
          <w:tcPr>
            <w:tcW w:w="7368" w:type="dxa"/>
            <w:gridSpan w:val="4"/>
            <w:vAlign w:val="center"/>
          </w:tcPr>
          <w:p w:rsidR="007E066F" w:rsidRPr="006517C8" w:rsidRDefault="007E066F" w:rsidP="00EE77C9">
            <w:pPr>
              <w:rPr>
                <w:rFonts w:asciiTheme="majorHAnsi" w:hAnsiTheme="majorHAnsi"/>
                <w:sz w:val="20"/>
                <w:szCs w:val="20"/>
              </w:rPr>
            </w:pPr>
            <w:r w:rsidRPr="00F5765A">
              <w:rPr>
                <w:rFonts w:asciiTheme="majorHAnsi" w:hAnsiTheme="majorHAnsi"/>
                <w:sz w:val="18"/>
                <w:szCs w:val="20"/>
              </w:rPr>
              <w:t xml:space="preserve">Se aplica medida sanitaria de seguridad (Menor a </w:t>
            </w:r>
            <w:r w:rsidRPr="00F5765A">
              <w:rPr>
                <w:rFonts w:asciiTheme="majorHAnsi" w:hAnsiTheme="majorHAnsi"/>
                <w:b/>
                <w:sz w:val="18"/>
                <w:szCs w:val="20"/>
              </w:rPr>
              <w:t>59%</w:t>
            </w:r>
            <w:r w:rsidRPr="00F5765A">
              <w:rPr>
                <w:rFonts w:asciiTheme="majorHAnsi" w:hAnsiTheme="majorHAnsi"/>
                <w:sz w:val="18"/>
                <w:szCs w:val="20"/>
              </w:rPr>
              <w:t xml:space="preserve"> de cumplimiento).</w:t>
            </w:r>
          </w:p>
        </w:tc>
      </w:tr>
      <w:tr w:rsidR="007E066F" w:rsidTr="00361126">
        <w:trPr>
          <w:trHeight w:val="340"/>
        </w:trPr>
        <w:tc>
          <w:tcPr>
            <w:tcW w:w="1668" w:type="dxa"/>
            <w:vMerge/>
            <w:vAlign w:val="center"/>
          </w:tcPr>
          <w:p w:rsidR="007E066F" w:rsidRDefault="007E066F" w:rsidP="00F52926">
            <w:pPr>
              <w:jc w:val="center"/>
              <w:rPr>
                <w:rFonts w:asciiTheme="majorHAnsi" w:hAnsiTheme="majorHAnsi"/>
                <w:b/>
                <w:sz w:val="20"/>
                <w:szCs w:val="20"/>
              </w:rPr>
            </w:pPr>
          </w:p>
        </w:tc>
        <w:tc>
          <w:tcPr>
            <w:tcW w:w="567" w:type="dxa"/>
            <w:vMerge/>
            <w:vAlign w:val="center"/>
          </w:tcPr>
          <w:p w:rsidR="007E066F" w:rsidRPr="000C6817" w:rsidRDefault="007E066F" w:rsidP="000C6817">
            <w:pPr>
              <w:jc w:val="center"/>
              <w:rPr>
                <w:color w:val="808080" w:themeColor="background1" w:themeShade="80"/>
              </w:rPr>
            </w:pPr>
          </w:p>
        </w:tc>
        <w:tc>
          <w:tcPr>
            <w:tcW w:w="1417" w:type="dxa"/>
            <w:vAlign w:val="center"/>
          </w:tcPr>
          <w:p w:rsidR="007E066F" w:rsidRDefault="007E066F" w:rsidP="00F5765A">
            <w:pPr>
              <w:ind w:left="-108" w:right="-108"/>
              <w:jc w:val="center"/>
              <w:rPr>
                <w:rFonts w:asciiTheme="majorHAnsi" w:hAnsiTheme="majorHAnsi"/>
                <w:sz w:val="20"/>
                <w:szCs w:val="20"/>
              </w:rPr>
            </w:pPr>
            <w:r>
              <w:rPr>
                <w:rFonts w:asciiTheme="majorHAnsi" w:hAnsiTheme="majorHAnsi"/>
                <w:sz w:val="20"/>
                <w:szCs w:val="20"/>
              </w:rPr>
              <w:t>Factores críticos</w:t>
            </w:r>
          </w:p>
        </w:tc>
        <w:tc>
          <w:tcPr>
            <w:tcW w:w="2410" w:type="dxa"/>
            <w:vAlign w:val="center"/>
          </w:tcPr>
          <w:p w:rsidR="007E066F" w:rsidRPr="006517C8" w:rsidRDefault="007E066F" w:rsidP="00361126">
            <w:pPr>
              <w:ind w:right="-108"/>
              <w:rPr>
                <w:rFonts w:asciiTheme="majorHAnsi" w:hAnsiTheme="majorHAnsi"/>
                <w:sz w:val="20"/>
                <w:szCs w:val="20"/>
              </w:rPr>
            </w:pPr>
            <w:r>
              <w:rPr>
                <w:rFonts w:asciiTheme="majorHAnsi" w:hAnsiTheme="majorHAnsi"/>
                <w:sz w:val="20"/>
                <w:szCs w:val="20"/>
              </w:rPr>
              <w:t>Ausencia de Profesional encargado</w:t>
            </w:r>
          </w:p>
        </w:tc>
        <w:tc>
          <w:tcPr>
            <w:tcW w:w="850" w:type="dxa"/>
            <w:vAlign w:val="center"/>
          </w:tcPr>
          <w:p w:rsidR="007E066F" w:rsidRPr="006517C8" w:rsidRDefault="007E066F" w:rsidP="00EE77C9">
            <w:pPr>
              <w:ind w:right="-108"/>
              <w:rPr>
                <w:rFonts w:asciiTheme="majorHAnsi" w:hAnsiTheme="majorHAnsi"/>
                <w:sz w:val="20"/>
                <w:szCs w:val="20"/>
              </w:rPr>
            </w:pPr>
          </w:p>
        </w:tc>
        <w:tc>
          <w:tcPr>
            <w:tcW w:w="3261" w:type="dxa"/>
            <w:vAlign w:val="center"/>
          </w:tcPr>
          <w:p w:rsidR="007E066F" w:rsidRPr="00F5765A" w:rsidRDefault="007E066F" w:rsidP="002F26F4">
            <w:pPr>
              <w:rPr>
                <w:rFonts w:asciiTheme="majorHAnsi" w:hAnsiTheme="majorHAnsi"/>
                <w:sz w:val="18"/>
                <w:szCs w:val="20"/>
              </w:rPr>
            </w:pPr>
            <w:r>
              <w:rPr>
                <w:rFonts w:asciiTheme="majorHAnsi" w:hAnsiTheme="majorHAnsi"/>
                <w:sz w:val="20"/>
                <w:szCs w:val="20"/>
              </w:rPr>
              <w:t>Tenencia ilegal de medicamentos de control especial</w:t>
            </w:r>
          </w:p>
        </w:tc>
        <w:tc>
          <w:tcPr>
            <w:tcW w:w="847" w:type="dxa"/>
            <w:vAlign w:val="center"/>
          </w:tcPr>
          <w:p w:rsidR="007E066F" w:rsidRPr="00F5765A" w:rsidRDefault="007E066F" w:rsidP="002F26F4">
            <w:pPr>
              <w:rPr>
                <w:rFonts w:asciiTheme="majorHAnsi" w:hAnsiTheme="majorHAnsi"/>
                <w:sz w:val="18"/>
                <w:szCs w:val="20"/>
              </w:rPr>
            </w:pPr>
          </w:p>
        </w:tc>
      </w:tr>
      <w:tr w:rsidR="007E066F" w:rsidTr="00EE77C9">
        <w:trPr>
          <w:trHeight w:val="340"/>
        </w:trPr>
        <w:tc>
          <w:tcPr>
            <w:tcW w:w="11020" w:type="dxa"/>
            <w:gridSpan w:val="7"/>
            <w:vAlign w:val="center"/>
          </w:tcPr>
          <w:p w:rsidR="007E066F" w:rsidRPr="006517C8" w:rsidRDefault="007E066F" w:rsidP="00EE77C9">
            <w:pPr>
              <w:jc w:val="both"/>
              <w:rPr>
                <w:rFonts w:asciiTheme="majorHAnsi" w:hAnsiTheme="majorHAnsi"/>
                <w:sz w:val="20"/>
                <w:szCs w:val="20"/>
              </w:rPr>
            </w:pPr>
            <w:r>
              <w:rPr>
                <w:rFonts w:asciiTheme="majorHAnsi" w:hAnsiTheme="majorHAnsi"/>
                <w:sz w:val="20"/>
                <w:szCs w:val="20"/>
              </w:rPr>
              <w:t>OTRO FACTOR CRÍTICO:</w:t>
            </w:r>
          </w:p>
        </w:tc>
      </w:tr>
      <w:tr w:rsidR="007E066F" w:rsidTr="00A051ED">
        <w:trPr>
          <w:trHeight w:val="264"/>
        </w:trPr>
        <w:tc>
          <w:tcPr>
            <w:tcW w:w="11020" w:type="dxa"/>
            <w:gridSpan w:val="7"/>
          </w:tcPr>
          <w:p w:rsidR="007E066F" w:rsidRPr="000F1EEF" w:rsidRDefault="007E066F" w:rsidP="00962B16">
            <w:pPr>
              <w:rPr>
                <w:rFonts w:asciiTheme="majorHAnsi" w:hAnsiTheme="majorHAnsi"/>
                <w:sz w:val="20"/>
                <w:szCs w:val="20"/>
              </w:rPr>
            </w:pPr>
            <w:r w:rsidRPr="000F1EEF">
              <w:rPr>
                <w:rFonts w:asciiTheme="majorHAnsi" w:hAnsiTheme="majorHAnsi"/>
                <w:sz w:val="20"/>
                <w:szCs w:val="20"/>
              </w:rPr>
              <w:t>De conformidad con lo establecido en la legislación sanitaria vigente, es</w:t>
            </w:r>
            <w:r>
              <w:rPr>
                <w:rFonts w:asciiTheme="majorHAnsi" w:hAnsiTheme="majorHAnsi"/>
                <w:sz w:val="20"/>
                <w:szCs w:val="20"/>
              </w:rPr>
              <w:t xml:space="preserve">pecialmente la ley 09 de 1979 </w:t>
            </w:r>
            <w:r w:rsidRPr="000F1EEF">
              <w:rPr>
                <w:rFonts w:asciiTheme="majorHAnsi" w:hAnsiTheme="majorHAnsi"/>
                <w:sz w:val="20"/>
                <w:szCs w:val="20"/>
              </w:rPr>
              <w:t>para el cumplimiento de las anteriores exigencias se concede un plazo de _____</w:t>
            </w:r>
            <w:r>
              <w:rPr>
                <w:rFonts w:asciiTheme="majorHAnsi" w:hAnsiTheme="majorHAnsi"/>
                <w:sz w:val="20"/>
                <w:szCs w:val="20"/>
              </w:rPr>
              <w:t>__________________.</w:t>
            </w:r>
          </w:p>
        </w:tc>
      </w:tr>
    </w:tbl>
    <w:p w:rsidR="004D743C" w:rsidRPr="00FA2982" w:rsidRDefault="004D743C">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rsidTr="00B9284C">
        <w:trPr>
          <w:trHeight w:val="284"/>
        </w:trPr>
        <w:tc>
          <w:tcPr>
            <w:tcW w:w="11020" w:type="dxa"/>
            <w:gridSpan w:val="4"/>
            <w:shd w:val="clear" w:color="auto" w:fill="F2F2F2" w:themeFill="background1" w:themeFillShade="F2"/>
          </w:tcPr>
          <w:p w:rsidR="00A051ED" w:rsidRPr="004D66BC" w:rsidRDefault="00807551" w:rsidP="000D1784">
            <w:pPr>
              <w:jc w:val="center"/>
              <w:rPr>
                <w:b/>
              </w:rPr>
            </w:pPr>
            <w:r w:rsidRPr="004D66BC">
              <w:rPr>
                <w:b/>
              </w:rPr>
              <w:t>1</w:t>
            </w:r>
            <w:r w:rsidR="00F64C89">
              <w:rPr>
                <w:b/>
              </w:rPr>
              <w:t>2</w:t>
            </w:r>
            <w:r w:rsidR="00A051ED" w:rsidRPr="004D66BC">
              <w:rPr>
                <w:b/>
              </w:rPr>
              <w:t>. TIEMPO DE LA VISITA</w:t>
            </w:r>
          </w:p>
        </w:tc>
      </w:tr>
      <w:tr w:rsidR="00A051ED" w:rsidTr="00B9284C">
        <w:trPr>
          <w:trHeight w:val="340"/>
        </w:trPr>
        <w:tc>
          <w:tcPr>
            <w:tcW w:w="1809" w:type="dxa"/>
            <w:vMerge w:val="restart"/>
            <w:vAlign w:val="center"/>
          </w:tcPr>
          <w:p w:rsidR="00A051ED" w:rsidRDefault="00A051ED" w:rsidP="00B81715">
            <w:pPr>
              <w:rPr>
                <w:sz w:val="20"/>
                <w:szCs w:val="20"/>
              </w:rPr>
            </w:pPr>
            <w:r>
              <w:rPr>
                <w:sz w:val="20"/>
                <w:szCs w:val="20"/>
              </w:rPr>
              <w:t xml:space="preserve">HORA DE INICIO </w:t>
            </w:r>
          </w:p>
        </w:tc>
        <w:tc>
          <w:tcPr>
            <w:tcW w:w="3701" w:type="dxa"/>
          </w:tcPr>
          <w:p w:rsidR="00A051ED" w:rsidRDefault="00A051ED" w:rsidP="00B81715">
            <w:pPr>
              <w:rPr>
                <w:sz w:val="20"/>
                <w:szCs w:val="20"/>
              </w:rPr>
            </w:pPr>
          </w:p>
        </w:tc>
        <w:tc>
          <w:tcPr>
            <w:tcW w:w="1828" w:type="dxa"/>
            <w:vMerge w:val="restart"/>
            <w:vAlign w:val="center"/>
          </w:tcPr>
          <w:p w:rsidR="00A051ED" w:rsidRDefault="00A051ED" w:rsidP="00B81715">
            <w:pPr>
              <w:rPr>
                <w:sz w:val="20"/>
                <w:szCs w:val="20"/>
              </w:rPr>
            </w:pPr>
            <w:r>
              <w:rPr>
                <w:sz w:val="20"/>
                <w:szCs w:val="20"/>
              </w:rPr>
              <w:t>HORA DE FINALIZACIÓN</w:t>
            </w:r>
          </w:p>
        </w:tc>
        <w:tc>
          <w:tcPr>
            <w:tcW w:w="3682" w:type="dxa"/>
          </w:tcPr>
          <w:p w:rsidR="00A051ED" w:rsidRDefault="00A051ED" w:rsidP="00B81715">
            <w:pPr>
              <w:rPr>
                <w:sz w:val="20"/>
                <w:szCs w:val="20"/>
              </w:rPr>
            </w:pPr>
          </w:p>
        </w:tc>
      </w:tr>
      <w:tr w:rsidR="00F64C89" w:rsidTr="00B9284C">
        <w:trPr>
          <w:trHeight w:val="340"/>
        </w:trPr>
        <w:tc>
          <w:tcPr>
            <w:tcW w:w="1809" w:type="dxa"/>
            <w:vMerge/>
          </w:tcPr>
          <w:p w:rsidR="00F64C89" w:rsidRDefault="00F64C89" w:rsidP="00B81715">
            <w:pPr>
              <w:rPr>
                <w:sz w:val="20"/>
                <w:szCs w:val="20"/>
              </w:rPr>
            </w:pPr>
          </w:p>
        </w:tc>
        <w:tc>
          <w:tcPr>
            <w:tcW w:w="3701" w:type="dxa"/>
          </w:tcPr>
          <w:p w:rsidR="00F64C89" w:rsidRDefault="00F64C89" w:rsidP="00B81715">
            <w:pPr>
              <w:rPr>
                <w:sz w:val="20"/>
                <w:szCs w:val="20"/>
              </w:rPr>
            </w:pPr>
          </w:p>
        </w:tc>
        <w:tc>
          <w:tcPr>
            <w:tcW w:w="1828" w:type="dxa"/>
            <w:vMerge/>
          </w:tcPr>
          <w:p w:rsidR="00F64C89" w:rsidRDefault="00F64C89" w:rsidP="00B81715">
            <w:pPr>
              <w:rPr>
                <w:sz w:val="20"/>
                <w:szCs w:val="20"/>
              </w:rPr>
            </w:pPr>
          </w:p>
        </w:tc>
        <w:tc>
          <w:tcPr>
            <w:tcW w:w="3682" w:type="dxa"/>
          </w:tcPr>
          <w:p w:rsidR="00F64C89" w:rsidRDefault="00F64C89" w:rsidP="00B81715">
            <w:pPr>
              <w:rPr>
                <w:sz w:val="20"/>
                <w:szCs w:val="20"/>
              </w:rPr>
            </w:pPr>
          </w:p>
        </w:tc>
      </w:tr>
      <w:tr w:rsidR="00A051ED" w:rsidTr="00B9284C">
        <w:trPr>
          <w:trHeight w:val="340"/>
        </w:trPr>
        <w:tc>
          <w:tcPr>
            <w:tcW w:w="1809" w:type="dxa"/>
            <w:vMerge/>
          </w:tcPr>
          <w:p w:rsidR="00A051ED" w:rsidRDefault="00A051ED" w:rsidP="00B81715">
            <w:pPr>
              <w:rPr>
                <w:sz w:val="20"/>
                <w:szCs w:val="20"/>
              </w:rPr>
            </w:pPr>
          </w:p>
        </w:tc>
        <w:tc>
          <w:tcPr>
            <w:tcW w:w="3701" w:type="dxa"/>
          </w:tcPr>
          <w:p w:rsidR="00A051ED" w:rsidRDefault="00A051ED" w:rsidP="00B81715">
            <w:pPr>
              <w:rPr>
                <w:sz w:val="20"/>
                <w:szCs w:val="20"/>
              </w:rPr>
            </w:pPr>
          </w:p>
        </w:tc>
        <w:tc>
          <w:tcPr>
            <w:tcW w:w="1828" w:type="dxa"/>
            <w:vMerge/>
          </w:tcPr>
          <w:p w:rsidR="00A051ED" w:rsidRDefault="00A051ED" w:rsidP="00B81715">
            <w:pPr>
              <w:rPr>
                <w:sz w:val="20"/>
                <w:szCs w:val="20"/>
              </w:rPr>
            </w:pPr>
          </w:p>
        </w:tc>
        <w:tc>
          <w:tcPr>
            <w:tcW w:w="3682" w:type="dxa"/>
          </w:tcPr>
          <w:p w:rsidR="00A051ED" w:rsidRDefault="00A051ED" w:rsidP="00B81715">
            <w:pPr>
              <w:rPr>
                <w:sz w:val="20"/>
                <w:szCs w:val="20"/>
              </w:rPr>
            </w:pPr>
          </w:p>
        </w:tc>
      </w:tr>
    </w:tbl>
    <w:p w:rsidR="008E7311" w:rsidRPr="00FA2982" w:rsidRDefault="008E7311">
      <w:pPr>
        <w:rPr>
          <w:sz w:val="20"/>
          <w:szCs w:val="20"/>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5951"/>
        <w:gridCol w:w="992"/>
        <w:gridCol w:w="992"/>
      </w:tblGrid>
      <w:tr w:rsidR="007E066F" w:rsidTr="003A1EE0">
        <w:trPr>
          <w:trHeight w:val="284"/>
        </w:trPr>
        <w:tc>
          <w:tcPr>
            <w:tcW w:w="11020" w:type="dxa"/>
            <w:gridSpan w:val="4"/>
            <w:shd w:val="clear" w:color="auto" w:fill="F2F2F2" w:themeFill="background1" w:themeFillShade="F2"/>
          </w:tcPr>
          <w:p w:rsidR="007E066F" w:rsidRPr="00EA043F" w:rsidRDefault="007E066F" w:rsidP="004A1816">
            <w:pPr>
              <w:jc w:val="center"/>
              <w:rPr>
                <w:b/>
              </w:rPr>
            </w:pPr>
            <w:r w:rsidRPr="00EA043F">
              <w:rPr>
                <w:b/>
              </w:rPr>
              <w:t>1</w:t>
            </w:r>
            <w:r w:rsidR="004A1816">
              <w:rPr>
                <w:b/>
              </w:rPr>
              <w:t>3</w:t>
            </w:r>
            <w:r w:rsidRPr="00EA043F">
              <w:rPr>
                <w:b/>
              </w:rPr>
              <w:t xml:space="preserve">. </w:t>
            </w:r>
            <w:r>
              <w:rPr>
                <w:b/>
              </w:rPr>
              <w:t>PLAN DE MEJORAMIENTO</w:t>
            </w:r>
          </w:p>
        </w:tc>
      </w:tr>
      <w:tr w:rsidR="007E066F" w:rsidTr="003A1EE0">
        <w:trPr>
          <w:trHeight w:val="296"/>
        </w:trPr>
        <w:tc>
          <w:tcPr>
            <w:tcW w:w="9036" w:type="dxa"/>
            <w:gridSpan w:val="2"/>
            <w:vAlign w:val="center"/>
          </w:tcPr>
          <w:p w:rsidR="007E066F" w:rsidRDefault="007E066F" w:rsidP="003A1EE0">
            <w:pPr>
              <w:rPr>
                <w:sz w:val="20"/>
                <w:szCs w:val="20"/>
              </w:rPr>
            </w:pPr>
            <w:r>
              <w:rPr>
                <w:sz w:val="20"/>
                <w:szCs w:val="20"/>
              </w:rPr>
              <w:t>El establecimiento requiere elaborar plan de mejoramiento:</w:t>
            </w:r>
          </w:p>
        </w:tc>
        <w:tc>
          <w:tcPr>
            <w:tcW w:w="992" w:type="dxa"/>
            <w:vAlign w:val="center"/>
          </w:tcPr>
          <w:p w:rsidR="007E066F" w:rsidRPr="00B124AA" w:rsidRDefault="007E066F" w:rsidP="003A1EE0">
            <w:pPr>
              <w:jc w:val="center"/>
              <w:rPr>
                <w:b/>
                <w:sz w:val="24"/>
                <w:szCs w:val="24"/>
              </w:rPr>
            </w:pPr>
            <w:r w:rsidRPr="00B124AA">
              <w:rPr>
                <w:b/>
                <w:sz w:val="24"/>
                <w:szCs w:val="24"/>
              </w:rPr>
              <w:t>SI</w:t>
            </w:r>
          </w:p>
        </w:tc>
        <w:tc>
          <w:tcPr>
            <w:tcW w:w="992" w:type="dxa"/>
            <w:vAlign w:val="center"/>
          </w:tcPr>
          <w:p w:rsidR="007E066F" w:rsidRPr="00B124AA" w:rsidRDefault="007E066F" w:rsidP="003A1EE0">
            <w:pPr>
              <w:jc w:val="center"/>
              <w:rPr>
                <w:b/>
                <w:sz w:val="24"/>
                <w:szCs w:val="24"/>
              </w:rPr>
            </w:pPr>
            <w:r w:rsidRPr="00B124AA">
              <w:rPr>
                <w:b/>
                <w:sz w:val="24"/>
                <w:szCs w:val="24"/>
              </w:rPr>
              <w:t>NO</w:t>
            </w:r>
          </w:p>
        </w:tc>
      </w:tr>
      <w:tr w:rsidR="007E066F" w:rsidTr="003A1EE0">
        <w:trPr>
          <w:trHeight w:val="387"/>
        </w:trPr>
        <w:tc>
          <w:tcPr>
            <w:tcW w:w="3085" w:type="dxa"/>
            <w:vMerge w:val="restart"/>
            <w:vAlign w:val="center"/>
          </w:tcPr>
          <w:p w:rsidR="007E066F" w:rsidRDefault="007E066F" w:rsidP="003A1EE0">
            <w:pPr>
              <w:rPr>
                <w:sz w:val="20"/>
                <w:szCs w:val="20"/>
              </w:rPr>
            </w:pPr>
            <w:r>
              <w:rPr>
                <w:sz w:val="20"/>
                <w:szCs w:val="20"/>
              </w:rPr>
              <w:t xml:space="preserve">EN CASO DE QUE SE CALIFIQUE SI: </w:t>
            </w:r>
          </w:p>
        </w:tc>
        <w:tc>
          <w:tcPr>
            <w:tcW w:w="5951" w:type="dxa"/>
            <w:vAlign w:val="center"/>
          </w:tcPr>
          <w:p w:rsidR="007E066F" w:rsidRDefault="007E066F" w:rsidP="003A1EE0">
            <w:pPr>
              <w:rPr>
                <w:sz w:val="20"/>
                <w:szCs w:val="20"/>
              </w:rPr>
            </w:pPr>
            <w:r>
              <w:rPr>
                <w:sz w:val="20"/>
                <w:szCs w:val="20"/>
              </w:rPr>
              <w:t>Se debe presentar a la Secretaría Seccional de Salud y Protección Social de Antioquia</w:t>
            </w:r>
          </w:p>
        </w:tc>
        <w:tc>
          <w:tcPr>
            <w:tcW w:w="992" w:type="dxa"/>
            <w:vAlign w:val="center"/>
          </w:tcPr>
          <w:p w:rsidR="007E066F" w:rsidRPr="00B124AA" w:rsidRDefault="007E066F" w:rsidP="003A1EE0">
            <w:pPr>
              <w:jc w:val="center"/>
              <w:rPr>
                <w:b/>
                <w:sz w:val="24"/>
                <w:szCs w:val="24"/>
              </w:rPr>
            </w:pPr>
            <w:r w:rsidRPr="00B124AA">
              <w:rPr>
                <w:b/>
                <w:sz w:val="24"/>
                <w:szCs w:val="24"/>
              </w:rPr>
              <w:t>SI</w:t>
            </w:r>
          </w:p>
        </w:tc>
        <w:tc>
          <w:tcPr>
            <w:tcW w:w="992" w:type="dxa"/>
            <w:vAlign w:val="center"/>
          </w:tcPr>
          <w:p w:rsidR="007E066F" w:rsidRPr="00B124AA" w:rsidRDefault="007E066F" w:rsidP="003A1EE0">
            <w:pPr>
              <w:jc w:val="center"/>
              <w:rPr>
                <w:b/>
                <w:sz w:val="24"/>
                <w:szCs w:val="24"/>
              </w:rPr>
            </w:pPr>
            <w:r w:rsidRPr="00B124AA">
              <w:rPr>
                <w:b/>
                <w:sz w:val="24"/>
                <w:szCs w:val="24"/>
              </w:rPr>
              <w:t>NO</w:t>
            </w:r>
          </w:p>
        </w:tc>
      </w:tr>
      <w:tr w:rsidR="007E066F" w:rsidTr="003A1EE0">
        <w:trPr>
          <w:trHeight w:val="451"/>
        </w:trPr>
        <w:tc>
          <w:tcPr>
            <w:tcW w:w="3085" w:type="dxa"/>
            <w:vMerge/>
            <w:vAlign w:val="center"/>
          </w:tcPr>
          <w:p w:rsidR="007E066F" w:rsidRDefault="007E066F" w:rsidP="003A1EE0">
            <w:pPr>
              <w:rPr>
                <w:sz w:val="20"/>
                <w:szCs w:val="20"/>
              </w:rPr>
            </w:pPr>
          </w:p>
        </w:tc>
        <w:tc>
          <w:tcPr>
            <w:tcW w:w="5951" w:type="dxa"/>
            <w:vAlign w:val="center"/>
          </w:tcPr>
          <w:p w:rsidR="007E066F" w:rsidRDefault="007E066F" w:rsidP="003A1EE0">
            <w:pPr>
              <w:rPr>
                <w:sz w:val="20"/>
                <w:szCs w:val="20"/>
              </w:rPr>
            </w:pPr>
            <w:r>
              <w:rPr>
                <w:sz w:val="20"/>
                <w:szCs w:val="20"/>
              </w:rPr>
              <w:t>Se debe cumplir y será verificado en la próxima visita de la Secretaría Seccional de Salud y Protección Social de Antioquia</w:t>
            </w:r>
          </w:p>
        </w:tc>
        <w:tc>
          <w:tcPr>
            <w:tcW w:w="992" w:type="dxa"/>
            <w:vAlign w:val="center"/>
          </w:tcPr>
          <w:p w:rsidR="007E066F" w:rsidRPr="00B124AA" w:rsidRDefault="007E066F" w:rsidP="003A1EE0">
            <w:pPr>
              <w:jc w:val="center"/>
              <w:rPr>
                <w:b/>
                <w:sz w:val="24"/>
                <w:szCs w:val="24"/>
              </w:rPr>
            </w:pPr>
            <w:r w:rsidRPr="00B124AA">
              <w:rPr>
                <w:b/>
                <w:sz w:val="24"/>
                <w:szCs w:val="24"/>
              </w:rPr>
              <w:t>SI</w:t>
            </w:r>
          </w:p>
        </w:tc>
        <w:tc>
          <w:tcPr>
            <w:tcW w:w="992" w:type="dxa"/>
            <w:vAlign w:val="center"/>
          </w:tcPr>
          <w:p w:rsidR="007E066F" w:rsidRPr="00B124AA" w:rsidRDefault="007E066F" w:rsidP="003A1EE0">
            <w:pPr>
              <w:jc w:val="center"/>
              <w:rPr>
                <w:b/>
                <w:sz w:val="24"/>
                <w:szCs w:val="24"/>
              </w:rPr>
            </w:pPr>
            <w:r w:rsidRPr="00B124AA">
              <w:rPr>
                <w:b/>
                <w:sz w:val="24"/>
                <w:szCs w:val="24"/>
              </w:rPr>
              <w:t>NO</w:t>
            </w:r>
          </w:p>
        </w:tc>
      </w:tr>
      <w:tr w:rsidR="007E066F" w:rsidTr="003A1EE0">
        <w:trPr>
          <w:trHeight w:val="122"/>
        </w:trPr>
        <w:tc>
          <w:tcPr>
            <w:tcW w:w="3085" w:type="dxa"/>
            <w:vMerge w:val="restart"/>
            <w:shd w:val="clear" w:color="auto" w:fill="auto"/>
            <w:vAlign w:val="center"/>
          </w:tcPr>
          <w:p w:rsidR="007E066F" w:rsidRPr="00F3198A" w:rsidRDefault="007E066F" w:rsidP="003A1EE0">
            <w:pPr>
              <w:ind w:left="-64"/>
              <w:jc w:val="center"/>
              <w:rPr>
                <w:rFonts w:cs="Calibri"/>
                <w:color w:val="auto"/>
                <w:sz w:val="20"/>
                <w:szCs w:val="20"/>
                <w:lang w:val="es-ES" w:eastAsia="en-US"/>
              </w:rPr>
            </w:pPr>
            <w:r>
              <w:rPr>
                <w:rFonts w:cs="Calibri"/>
                <w:color w:val="auto"/>
                <w:sz w:val="20"/>
                <w:szCs w:val="20"/>
                <w:lang w:val="es-ES" w:eastAsia="en-US"/>
              </w:rPr>
              <w:t>Í</w:t>
            </w:r>
            <w:r w:rsidRPr="00F3198A">
              <w:rPr>
                <w:rFonts w:cs="Calibri"/>
                <w:color w:val="auto"/>
                <w:sz w:val="20"/>
                <w:szCs w:val="20"/>
                <w:lang w:val="es-ES" w:eastAsia="en-US"/>
              </w:rPr>
              <w:t>TEMS DEL PLAN DE MEJORA:</w:t>
            </w: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Estándar incumplido.</w:t>
            </w:r>
          </w:p>
        </w:tc>
      </w:tr>
      <w:tr w:rsidR="007E066F" w:rsidTr="003A1EE0">
        <w:trPr>
          <w:trHeight w:val="122"/>
        </w:trPr>
        <w:tc>
          <w:tcPr>
            <w:tcW w:w="3085" w:type="dxa"/>
            <w:vMerge/>
            <w:shd w:val="clear" w:color="auto" w:fill="auto"/>
            <w:vAlign w:val="center"/>
          </w:tcPr>
          <w:p w:rsidR="007E066F" w:rsidRPr="003531C7" w:rsidRDefault="007E066F" w:rsidP="003A1EE0">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Causa por la que se genera el incumplimiento.</w:t>
            </w:r>
          </w:p>
        </w:tc>
      </w:tr>
      <w:tr w:rsidR="007E066F" w:rsidTr="003A1EE0">
        <w:trPr>
          <w:trHeight w:val="122"/>
        </w:trPr>
        <w:tc>
          <w:tcPr>
            <w:tcW w:w="3085" w:type="dxa"/>
            <w:vMerge/>
            <w:shd w:val="clear" w:color="auto" w:fill="auto"/>
            <w:vAlign w:val="center"/>
          </w:tcPr>
          <w:p w:rsidR="007E066F" w:rsidRPr="003531C7" w:rsidRDefault="007E066F" w:rsidP="003A1EE0">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Acción (es) a realizar para eliminar la causa que genera el estándar incumplido.</w:t>
            </w:r>
          </w:p>
        </w:tc>
      </w:tr>
      <w:tr w:rsidR="007E066F" w:rsidTr="003A1EE0">
        <w:trPr>
          <w:trHeight w:val="122"/>
        </w:trPr>
        <w:tc>
          <w:tcPr>
            <w:tcW w:w="3085" w:type="dxa"/>
            <w:vMerge/>
            <w:shd w:val="clear" w:color="auto" w:fill="auto"/>
            <w:vAlign w:val="center"/>
          </w:tcPr>
          <w:p w:rsidR="007E066F" w:rsidRPr="003531C7" w:rsidRDefault="007E066F" w:rsidP="003A1EE0">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Responsable de la acción a realizar.</w:t>
            </w:r>
          </w:p>
        </w:tc>
      </w:tr>
      <w:tr w:rsidR="007E066F" w:rsidTr="003A1EE0">
        <w:trPr>
          <w:trHeight w:val="122"/>
        </w:trPr>
        <w:tc>
          <w:tcPr>
            <w:tcW w:w="3085" w:type="dxa"/>
            <w:vMerge/>
            <w:shd w:val="clear" w:color="auto" w:fill="auto"/>
            <w:vAlign w:val="center"/>
          </w:tcPr>
          <w:p w:rsidR="007E066F" w:rsidRPr="003531C7" w:rsidRDefault="007E066F" w:rsidP="003A1EE0">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Fecha de cumplimiento de la acción.</w:t>
            </w:r>
          </w:p>
        </w:tc>
      </w:tr>
      <w:tr w:rsidR="007E066F" w:rsidTr="003A1EE0">
        <w:trPr>
          <w:trHeight w:val="122"/>
        </w:trPr>
        <w:tc>
          <w:tcPr>
            <w:tcW w:w="3085" w:type="dxa"/>
            <w:vMerge/>
            <w:shd w:val="clear" w:color="auto" w:fill="auto"/>
            <w:vAlign w:val="center"/>
          </w:tcPr>
          <w:p w:rsidR="007E066F" w:rsidRPr="003531C7" w:rsidRDefault="007E066F" w:rsidP="003A1EE0">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Responsable de la revisión del cumplimiento de la acción.</w:t>
            </w:r>
          </w:p>
        </w:tc>
      </w:tr>
      <w:tr w:rsidR="007E066F" w:rsidTr="003A1EE0">
        <w:trPr>
          <w:trHeight w:val="122"/>
        </w:trPr>
        <w:tc>
          <w:tcPr>
            <w:tcW w:w="3085" w:type="dxa"/>
            <w:vMerge/>
            <w:shd w:val="clear" w:color="auto" w:fill="auto"/>
            <w:vAlign w:val="center"/>
          </w:tcPr>
          <w:p w:rsidR="007E066F" w:rsidRPr="003531C7" w:rsidRDefault="007E066F" w:rsidP="003A1EE0">
            <w:pPr>
              <w:pStyle w:val="Prrafodelista"/>
              <w:ind w:left="296"/>
              <w:jc w:val="both"/>
              <w:rPr>
                <w:rFonts w:cs="Calibri"/>
                <w:color w:val="auto"/>
                <w:sz w:val="20"/>
                <w:szCs w:val="20"/>
                <w:lang w:val="es-ES" w:eastAsia="en-US"/>
              </w:rPr>
            </w:pPr>
          </w:p>
        </w:tc>
        <w:tc>
          <w:tcPr>
            <w:tcW w:w="7935" w:type="dxa"/>
            <w:gridSpan w:val="3"/>
            <w:shd w:val="clear" w:color="auto" w:fill="auto"/>
            <w:vAlign w:val="center"/>
          </w:tcPr>
          <w:p w:rsidR="007E066F" w:rsidRPr="00F612BA" w:rsidRDefault="007E066F" w:rsidP="003A1EE0">
            <w:pPr>
              <w:ind w:left="-64"/>
              <w:jc w:val="both"/>
              <w:rPr>
                <w:rFonts w:cs="Calibri"/>
                <w:color w:val="auto"/>
                <w:sz w:val="20"/>
                <w:szCs w:val="20"/>
                <w:lang w:val="es-ES" w:eastAsia="en-US"/>
              </w:rPr>
            </w:pPr>
            <w:r w:rsidRPr="003531C7">
              <w:rPr>
                <w:rFonts w:cs="Calibri"/>
                <w:color w:val="auto"/>
                <w:sz w:val="20"/>
                <w:szCs w:val="20"/>
                <w:lang w:val="es-ES" w:eastAsia="en-US"/>
              </w:rPr>
              <w:t>Fecha de revisión.</w:t>
            </w:r>
          </w:p>
        </w:tc>
      </w:tr>
    </w:tbl>
    <w:p w:rsidR="00F64C89" w:rsidRPr="00FA2982" w:rsidRDefault="00F64C89">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6"/>
      </w:tblGrid>
      <w:tr w:rsidR="00165D8F" w:rsidTr="00B9284C">
        <w:trPr>
          <w:trHeight w:val="284"/>
        </w:trPr>
        <w:tc>
          <w:tcPr>
            <w:tcW w:w="11016" w:type="dxa"/>
            <w:shd w:val="clear" w:color="auto" w:fill="F2F2F2" w:themeFill="background1" w:themeFillShade="F2"/>
          </w:tcPr>
          <w:p w:rsidR="00165D8F" w:rsidRDefault="00DD27AC" w:rsidP="000D1784">
            <w:pPr>
              <w:jc w:val="center"/>
            </w:pPr>
            <w:r>
              <w:rPr>
                <w:rFonts w:cs="Calibri"/>
                <w:b/>
                <w:color w:val="auto"/>
                <w:lang w:val="es-ES" w:eastAsia="en-US"/>
              </w:rPr>
              <w:t>1</w:t>
            </w:r>
            <w:r w:rsidR="00F64C89">
              <w:rPr>
                <w:rFonts w:cs="Calibri"/>
                <w:b/>
                <w:color w:val="auto"/>
                <w:lang w:val="es-ES" w:eastAsia="en-US"/>
              </w:rPr>
              <w:t>4</w:t>
            </w:r>
            <w:r w:rsidR="000F1EEF">
              <w:rPr>
                <w:rFonts w:cs="Calibri"/>
                <w:b/>
                <w:color w:val="auto"/>
                <w:lang w:val="es-ES" w:eastAsia="en-US"/>
              </w:rPr>
              <w:t xml:space="preserve">. </w:t>
            </w:r>
            <w:r w:rsidR="00165D8F" w:rsidRPr="00165D8F">
              <w:rPr>
                <w:rFonts w:cs="Calibri"/>
                <w:b/>
                <w:color w:val="auto"/>
                <w:lang w:val="es-ES" w:eastAsia="en-US"/>
              </w:rPr>
              <w:t>OBSERVACIONES O MANIFESTACIONES POR PARTE DEL PERSONAL DEL ESTABLECIMIENTO:</w:t>
            </w:r>
          </w:p>
        </w:tc>
      </w:tr>
      <w:tr w:rsidR="00165D8F" w:rsidTr="00577043">
        <w:trPr>
          <w:trHeight w:val="388"/>
        </w:trPr>
        <w:tc>
          <w:tcPr>
            <w:tcW w:w="11016" w:type="dxa"/>
          </w:tcPr>
          <w:p w:rsidR="00165D8F" w:rsidRDefault="00165D8F"/>
        </w:tc>
      </w:tr>
      <w:tr w:rsidR="008E7311" w:rsidTr="00577043">
        <w:trPr>
          <w:trHeight w:val="388"/>
        </w:trPr>
        <w:tc>
          <w:tcPr>
            <w:tcW w:w="11016" w:type="dxa"/>
          </w:tcPr>
          <w:p w:rsidR="008E7311" w:rsidRDefault="008E7311"/>
        </w:tc>
      </w:tr>
      <w:tr w:rsidR="008E7311" w:rsidTr="00577043">
        <w:trPr>
          <w:trHeight w:val="388"/>
        </w:trPr>
        <w:tc>
          <w:tcPr>
            <w:tcW w:w="11016" w:type="dxa"/>
          </w:tcPr>
          <w:p w:rsidR="008E7311" w:rsidRDefault="008E7311"/>
        </w:tc>
      </w:tr>
      <w:tr w:rsidR="008E7311" w:rsidTr="00577043">
        <w:trPr>
          <w:trHeight w:val="388"/>
        </w:trPr>
        <w:tc>
          <w:tcPr>
            <w:tcW w:w="11016" w:type="dxa"/>
          </w:tcPr>
          <w:p w:rsidR="008E7311" w:rsidRDefault="008E7311"/>
        </w:tc>
      </w:tr>
      <w:tr w:rsidR="008E7311" w:rsidTr="00577043">
        <w:trPr>
          <w:trHeight w:val="388"/>
        </w:trPr>
        <w:tc>
          <w:tcPr>
            <w:tcW w:w="11016" w:type="dxa"/>
          </w:tcPr>
          <w:p w:rsidR="008E7311" w:rsidRDefault="008E7311"/>
        </w:tc>
      </w:tr>
      <w:tr w:rsidR="007E066F" w:rsidTr="00577043">
        <w:trPr>
          <w:trHeight w:val="388"/>
        </w:trPr>
        <w:tc>
          <w:tcPr>
            <w:tcW w:w="11016" w:type="dxa"/>
          </w:tcPr>
          <w:p w:rsidR="007E066F" w:rsidRDefault="007E066F"/>
        </w:tc>
      </w:tr>
      <w:tr w:rsidR="007E066F" w:rsidTr="00577043">
        <w:trPr>
          <w:trHeight w:val="388"/>
        </w:trPr>
        <w:tc>
          <w:tcPr>
            <w:tcW w:w="11016" w:type="dxa"/>
          </w:tcPr>
          <w:p w:rsidR="007E066F" w:rsidRDefault="007E066F"/>
        </w:tc>
      </w:tr>
      <w:tr w:rsidR="007E066F" w:rsidTr="00577043">
        <w:trPr>
          <w:trHeight w:val="388"/>
        </w:trPr>
        <w:tc>
          <w:tcPr>
            <w:tcW w:w="11016" w:type="dxa"/>
          </w:tcPr>
          <w:p w:rsidR="007E066F" w:rsidRDefault="007E066F"/>
        </w:tc>
      </w:tr>
      <w:tr w:rsidR="007E066F" w:rsidTr="00577043">
        <w:trPr>
          <w:trHeight w:val="388"/>
        </w:trPr>
        <w:tc>
          <w:tcPr>
            <w:tcW w:w="11016" w:type="dxa"/>
          </w:tcPr>
          <w:p w:rsidR="007E066F" w:rsidRDefault="007E066F"/>
        </w:tc>
      </w:tr>
      <w:tr w:rsidR="007E066F" w:rsidTr="00577043">
        <w:trPr>
          <w:trHeight w:val="388"/>
        </w:trPr>
        <w:tc>
          <w:tcPr>
            <w:tcW w:w="11016" w:type="dxa"/>
          </w:tcPr>
          <w:p w:rsidR="007E066F" w:rsidRDefault="007E066F"/>
        </w:tc>
      </w:tr>
      <w:tr w:rsidR="007E066F" w:rsidTr="00577043">
        <w:trPr>
          <w:trHeight w:val="388"/>
        </w:trPr>
        <w:tc>
          <w:tcPr>
            <w:tcW w:w="11016" w:type="dxa"/>
          </w:tcPr>
          <w:p w:rsidR="007E066F" w:rsidRDefault="007E066F"/>
        </w:tc>
      </w:tr>
      <w:tr w:rsidR="0071641C" w:rsidTr="00577043">
        <w:trPr>
          <w:trHeight w:val="388"/>
        </w:trPr>
        <w:tc>
          <w:tcPr>
            <w:tcW w:w="11016" w:type="dxa"/>
          </w:tcPr>
          <w:p w:rsidR="0071641C" w:rsidRDefault="0071641C"/>
        </w:tc>
      </w:tr>
      <w:tr w:rsidR="007E066F" w:rsidTr="00577043">
        <w:trPr>
          <w:trHeight w:val="388"/>
        </w:trPr>
        <w:tc>
          <w:tcPr>
            <w:tcW w:w="11016" w:type="dxa"/>
          </w:tcPr>
          <w:p w:rsidR="007E066F" w:rsidRDefault="007E066F"/>
        </w:tc>
      </w:tr>
      <w:tr w:rsidR="004D743C" w:rsidTr="00577043">
        <w:trPr>
          <w:trHeight w:val="388"/>
        </w:trPr>
        <w:tc>
          <w:tcPr>
            <w:tcW w:w="11016" w:type="dxa"/>
          </w:tcPr>
          <w:p w:rsidR="004D743C" w:rsidRDefault="004D743C"/>
        </w:tc>
      </w:tr>
    </w:tbl>
    <w:p w:rsidR="00DD27AC" w:rsidRPr="00FA2982" w:rsidRDefault="00DD27AC">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8"/>
        <w:gridCol w:w="5508"/>
      </w:tblGrid>
      <w:tr w:rsidR="007066C6" w:rsidTr="003A1EE0">
        <w:trPr>
          <w:trHeight w:val="284"/>
        </w:trPr>
        <w:tc>
          <w:tcPr>
            <w:tcW w:w="11016" w:type="dxa"/>
            <w:gridSpan w:val="2"/>
            <w:tcBorders>
              <w:top w:val="single" w:sz="12" w:space="0" w:color="auto"/>
              <w:bottom w:val="single" w:sz="6" w:space="0" w:color="auto"/>
            </w:tcBorders>
            <w:shd w:val="clear" w:color="auto" w:fill="F2F2F2" w:themeFill="background1" w:themeFillShade="F2"/>
          </w:tcPr>
          <w:p w:rsidR="007066C6" w:rsidRDefault="007066C6" w:rsidP="007066C6">
            <w:pPr>
              <w:jc w:val="center"/>
            </w:pPr>
            <w:r>
              <w:rPr>
                <w:b/>
              </w:rPr>
              <w:t>15. FUNCIONARIOS</w:t>
            </w:r>
            <w:r w:rsidRPr="00DA7935">
              <w:rPr>
                <w:b/>
              </w:rPr>
              <w:t xml:space="preserve"> DE SALUD:</w:t>
            </w:r>
          </w:p>
        </w:tc>
      </w:tr>
      <w:tr w:rsidR="007066C6" w:rsidTr="003A1EE0">
        <w:trPr>
          <w:trHeight w:val="505"/>
        </w:trPr>
        <w:tc>
          <w:tcPr>
            <w:tcW w:w="5508" w:type="dxa"/>
            <w:tcBorders>
              <w:top w:val="single" w:sz="6" w:space="0" w:color="auto"/>
              <w:bottom w:val="single" w:sz="6" w:space="0" w:color="auto"/>
            </w:tcBorders>
            <w:vAlign w:val="center"/>
          </w:tcPr>
          <w:p w:rsidR="007066C6" w:rsidRDefault="007066C6" w:rsidP="003A1EE0">
            <w:r>
              <w:t>FIRMA:</w:t>
            </w:r>
          </w:p>
        </w:tc>
        <w:tc>
          <w:tcPr>
            <w:tcW w:w="5508" w:type="dxa"/>
            <w:tcBorders>
              <w:top w:val="single" w:sz="6" w:space="0" w:color="auto"/>
              <w:bottom w:val="single" w:sz="6" w:space="0" w:color="auto"/>
            </w:tcBorders>
            <w:vAlign w:val="center"/>
          </w:tcPr>
          <w:p w:rsidR="007066C6" w:rsidRDefault="007066C6" w:rsidP="003A1EE0">
            <w:r>
              <w:t>FIRMA:</w:t>
            </w:r>
          </w:p>
        </w:tc>
      </w:tr>
      <w:tr w:rsidR="007066C6" w:rsidTr="003A1EE0">
        <w:trPr>
          <w:trHeight w:val="397"/>
        </w:trPr>
        <w:tc>
          <w:tcPr>
            <w:tcW w:w="5508" w:type="dxa"/>
            <w:tcBorders>
              <w:top w:val="single" w:sz="6" w:space="0" w:color="auto"/>
              <w:bottom w:val="single" w:sz="6" w:space="0" w:color="auto"/>
            </w:tcBorders>
            <w:vAlign w:val="center"/>
          </w:tcPr>
          <w:p w:rsidR="007066C6" w:rsidRDefault="007066C6" w:rsidP="003A1EE0">
            <w:r>
              <w:t>NOMBRE:</w:t>
            </w:r>
          </w:p>
        </w:tc>
        <w:tc>
          <w:tcPr>
            <w:tcW w:w="5508" w:type="dxa"/>
            <w:tcBorders>
              <w:top w:val="single" w:sz="6" w:space="0" w:color="auto"/>
              <w:bottom w:val="single" w:sz="6" w:space="0" w:color="auto"/>
            </w:tcBorders>
            <w:vAlign w:val="center"/>
          </w:tcPr>
          <w:p w:rsidR="007066C6" w:rsidRDefault="007066C6" w:rsidP="003A1EE0">
            <w:r>
              <w:t>NOMBRE:</w:t>
            </w:r>
          </w:p>
        </w:tc>
      </w:tr>
      <w:tr w:rsidR="007066C6" w:rsidTr="003A1EE0">
        <w:trPr>
          <w:trHeight w:val="397"/>
        </w:trPr>
        <w:tc>
          <w:tcPr>
            <w:tcW w:w="5508" w:type="dxa"/>
            <w:tcBorders>
              <w:top w:val="single" w:sz="6" w:space="0" w:color="auto"/>
              <w:bottom w:val="single" w:sz="6" w:space="0" w:color="auto"/>
            </w:tcBorders>
            <w:vAlign w:val="center"/>
          </w:tcPr>
          <w:p w:rsidR="007066C6" w:rsidRDefault="007066C6" w:rsidP="003A1EE0">
            <w:r>
              <w:t>CÉDULA:</w:t>
            </w:r>
          </w:p>
        </w:tc>
        <w:tc>
          <w:tcPr>
            <w:tcW w:w="5508" w:type="dxa"/>
            <w:tcBorders>
              <w:top w:val="single" w:sz="6" w:space="0" w:color="auto"/>
              <w:bottom w:val="single" w:sz="6" w:space="0" w:color="auto"/>
            </w:tcBorders>
            <w:vAlign w:val="center"/>
          </w:tcPr>
          <w:p w:rsidR="007066C6" w:rsidRDefault="007066C6" w:rsidP="003A1EE0">
            <w:r>
              <w:t>CÉDULA:</w:t>
            </w:r>
          </w:p>
        </w:tc>
      </w:tr>
      <w:tr w:rsidR="007066C6" w:rsidTr="003A1EE0">
        <w:trPr>
          <w:trHeight w:val="397"/>
        </w:trPr>
        <w:tc>
          <w:tcPr>
            <w:tcW w:w="5508" w:type="dxa"/>
            <w:tcBorders>
              <w:top w:val="single" w:sz="6" w:space="0" w:color="auto"/>
              <w:bottom w:val="single" w:sz="12" w:space="0" w:color="auto"/>
            </w:tcBorders>
            <w:vAlign w:val="center"/>
          </w:tcPr>
          <w:p w:rsidR="007066C6" w:rsidRDefault="007066C6" w:rsidP="003A1EE0">
            <w:r>
              <w:t>CARGO:</w:t>
            </w:r>
          </w:p>
        </w:tc>
        <w:tc>
          <w:tcPr>
            <w:tcW w:w="5508" w:type="dxa"/>
            <w:tcBorders>
              <w:top w:val="single" w:sz="6" w:space="0" w:color="auto"/>
              <w:bottom w:val="single" w:sz="12" w:space="0" w:color="auto"/>
            </w:tcBorders>
            <w:vAlign w:val="center"/>
          </w:tcPr>
          <w:p w:rsidR="007066C6" w:rsidRDefault="007066C6" w:rsidP="003A1EE0">
            <w:r>
              <w:t>CARGO:</w:t>
            </w:r>
          </w:p>
        </w:tc>
      </w:tr>
      <w:tr w:rsidR="007066C6" w:rsidTr="003A1EE0">
        <w:trPr>
          <w:trHeight w:val="284"/>
        </w:trPr>
        <w:tc>
          <w:tcPr>
            <w:tcW w:w="11016" w:type="dxa"/>
            <w:gridSpan w:val="2"/>
            <w:tcBorders>
              <w:top w:val="single" w:sz="12" w:space="0" w:color="auto"/>
              <w:bottom w:val="single" w:sz="6" w:space="0" w:color="auto"/>
            </w:tcBorders>
            <w:shd w:val="clear" w:color="auto" w:fill="F2F2F2" w:themeFill="background1" w:themeFillShade="F2"/>
          </w:tcPr>
          <w:p w:rsidR="007066C6" w:rsidRDefault="007066C6" w:rsidP="007066C6">
            <w:pPr>
              <w:jc w:val="center"/>
              <w:rPr>
                <w:b/>
              </w:rPr>
            </w:pPr>
            <w:r>
              <w:rPr>
                <w:b/>
              </w:rPr>
              <w:t>16. QUIEN ATIENDE LA VISITA</w:t>
            </w:r>
            <w:r w:rsidRPr="00DA7935">
              <w:rPr>
                <w:b/>
              </w:rPr>
              <w:t>:</w:t>
            </w:r>
          </w:p>
          <w:p w:rsidR="009B5C7B" w:rsidRDefault="009B5C7B" w:rsidP="009B5C7B">
            <w:pPr>
              <w:jc w:val="center"/>
            </w:pPr>
            <w:r>
              <w:t>Con la firma de la presente acta, autorizamos a la Gobernación de Antioquia a realizar cualquier notificación relacionada con la presente diligencia al correo electrónico especificado abajo:</w:t>
            </w:r>
          </w:p>
        </w:tc>
      </w:tr>
      <w:tr w:rsidR="007066C6" w:rsidTr="003A1EE0">
        <w:trPr>
          <w:trHeight w:val="502"/>
        </w:trPr>
        <w:tc>
          <w:tcPr>
            <w:tcW w:w="5508" w:type="dxa"/>
            <w:tcBorders>
              <w:top w:val="single" w:sz="6" w:space="0" w:color="auto"/>
              <w:bottom w:val="single" w:sz="6" w:space="0" w:color="auto"/>
            </w:tcBorders>
            <w:vAlign w:val="center"/>
          </w:tcPr>
          <w:p w:rsidR="007066C6" w:rsidRDefault="007066C6" w:rsidP="003A1EE0">
            <w:r>
              <w:t>FIRMA:</w:t>
            </w:r>
          </w:p>
        </w:tc>
        <w:tc>
          <w:tcPr>
            <w:tcW w:w="5508" w:type="dxa"/>
            <w:tcBorders>
              <w:top w:val="single" w:sz="6" w:space="0" w:color="auto"/>
              <w:bottom w:val="single" w:sz="6" w:space="0" w:color="auto"/>
            </w:tcBorders>
            <w:vAlign w:val="center"/>
          </w:tcPr>
          <w:p w:rsidR="007066C6" w:rsidRDefault="007066C6" w:rsidP="003A1EE0">
            <w:r>
              <w:t>FIRMA:</w:t>
            </w:r>
          </w:p>
        </w:tc>
      </w:tr>
      <w:tr w:rsidR="007066C6" w:rsidTr="003A1EE0">
        <w:trPr>
          <w:trHeight w:val="397"/>
        </w:trPr>
        <w:tc>
          <w:tcPr>
            <w:tcW w:w="5508" w:type="dxa"/>
            <w:tcBorders>
              <w:top w:val="single" w:sz="6" w:space="0" w:color="auto"/>
              <w:bottom w:val="single" w:sz="6" w:space="0" w:color="auto"/>
            </w:tcBorders>
            <w:vAlign w:val="center"/>
          </w:tcPr>
          <w:p w:rsidR="007066C6" w:rsidRDefault="007066C6" w:rsidP="003A1EE0">
            <w:r>
              <w:t>NOMBRE:</w:t>
            </w:r>
          </w:p>
        </w:tc>
        <w:tc>
          <w:tcPr>
            <w:tcW w:w="5508" w:type="dxa"/>
            <w:tcBorders>
              <w:top w:val="single" w:sz="6" w:space="0" w:color="auto"/>
              <w:bottom w:val="single" w:sz="6" w:space="0" w:color="auto"/>
            </w:tcBorders>
            <w:vAlign w:val="center"/>
          </w:tcPr>
          <w:p w:rsidR="007066C6" w:rsidRDefault="007066C6" w:rsidP="003A1EE0">
            <w:r>
              <w:t>NOMBRE:</w:t>
            </w:r>
          </w:p>
        </w:tc>
      </w:tr>
      <w:tr w:rsidR="007066C6" w:rsidTr="003A1EE0">
        <w:trPr>
          <w:trHeight w:val="397"/>
        </w:trPr>
        <w:tc>
          <w:tcPr>
            <w:tcW w:w="5508" w:type="dxa"/>
            <w:tcBorders>
              <w:top w:val="single" w:sz="6" w:space="0" w:color="auto"/>
              <w:bottom w:val="single" w:sz="6" w:space="0" w:color="auto"/>
            </w:tcBorders>
            <w:vAlign w:val="center"/>
          </w:tcPr>
          <w:p w:rsidR="007066C6" w:rsidRDefault="007066C6" w:rsidP="003A1EE0">
            <w:r>
              <w:t>CÉDULA:</w:t>
            </w:r>
          </w:p>
        </w:tc>
        <w:tc>
          <w:tcPr>
            <w:tcW w:w="5508" w:type="dxa"/>
            <w:tcBorders>
              <w:top w:val="single" w:sz="6" w:space="0" w:color="auto"/>
              <w:bottom w:val="single" w:sz="6" w:space="0" w:color="auto"/>
            </w:tcBorders>
            <w:vAlign w:val="center"/>
          </w:tcPr>
          <w:p w:rsidR="007066C6" w:rsidRDefault="007066C6" w:rsidP="003A1EE0">
            <w:r>
              <w:t>CÉDULA:</w:t>
            </w:r>
          </w:p>
        </w:tc>
      </w:tr>
      <w:tr w:rsidR="007066C6" w:rsidTr="009B5C7B">
        <w:trPr>
          <w:trHeight w:val="397"/>
        </w:trPr>
        <w:tc>
          <w:tcPr>
            <w:tcW w:w="5508" w:type="dxa"/>
            <w:tcBorders>
              <w:top w:val="single" w:sz="6" w:space="0" w:color="auto"/>
              <w:bottom w:val="single" w:sz="6" w:space="0" w:color="auto"/>
            </w:tcBorders>
            <w:vAlign w:val="center"/>
          </w:tcPr>
          <w:p w:rsidR="007066C6" w:rsidRDefault="007066C6" w:rsidP="003A1EE0">
            <w:r>
              <w:t>CARGO:</w:t>
            </w:r>
          </w:p>
        </w:tc>
        <w:tc>
          <w:tcPr>
            <w:tcW w:w="5508" w:type="dxa"/>
            <w:tcBorders>
              <w:top w:val="single" w:sz="6" w:space="0" w:color="auto"/>
              <w:bottom w:val="single" w:sz="6" w:space="0" w:color="auto"/>
            </w:tcBorders>
            <w:vAlign w:val="center"/>
          </w:tcPr>
          <w:p w:rsidR="007066C6" w:rsidRDefault="007066C6" w:rsidP="003A1EE0">
            <w:r>
              <w:t>CARGO:</w:t>
            </w:r>
          </w:p>
        </w:tc>
      </w:tr>
      <w:tr w:rsidR="009B5C7B" w:rsidTr="003A1EE0">
        <w:trPr>
          <w:trHeight w:val="397"/>
        </w:trPr>
        <w:tc>
          <w:tcPr>
            <w:tcW w:w="5508" w:type="dxa"/>
            <w:tcBorders>
              <w:top w:val="single" w:sz="6" w:space="0" w:color="auto"/>
              <w:bottom w:val="single" w:sz="12" w:space="0" w:color="auto"/>
            </w:tcBorders>
            <w:vAlign w:val="center"/>
          </w:tcPr>
          <w:p w:rsidR="009B5C7B" w:rsidRDefault="009B5C7B" w:rsidP="003A1EE0">
            <w:r>
              <w:t>CORREO ELECTRÓNICO:</w:t>
            </w:r>
          </w:p>
        </w:tc>
        <w:tc>
          <w:tcPr>
            <w:tcW w:w="5508" w:type="dxa"/>
            <w:tcBorders>
              <w:top w:val="single" w:sz="6" w:space="0" w:color="auto"/>
              <w:bottom w:val="single" w:sz="12" w:space="0" w:color="auto"/>
            </w:tcBorders>
            <w:vAlign w:val="center"/>
          </w:tcPr>
          <w:p w:rsidR="009B5C7B" w:rsidRDefault="009B5C7B" w:rsidP="003A1EE0">
            <w:r>
              <w:t>CORREO ELECTRÓNICO:</w:t>
            </w:r>
          </w:p>
        </w:tc>
      </w:tr>
    </w:tbl>
    <w:p w:rsidR="00DA7935" w:rsidRPr="00753CCD" w:rsidRDefault="00DA7935">
      <w:pPr>
        <w:rPr>
          <w:color w:val="FFFFFF" w:themeColor="background1"/>
          <w:sz w:val="12"/>
          <w:szCs w:val="12"/>
        </w:rPr>
      </w:pPr>
    </w:p>
    <w:tbl>
      <w:tblPr>
        <w:tblStyle w:val="Tablaconcuadrcula"/>
        <w:tblW w:w="11016" w:type="dxa"/>
        <w:jc w:val="center"/>
        <w:shd w:val="clear" w:color="auto" w:fill="000000" w:themeFill="text1"/>
        <w:tblLook w:val="04A0" w:firstRow="1" w:lastRow="0" w:firstColumn="1" w:lastColumn="0" w:noHBand="0" w:noVBand="1"/>
      </w:tblPr>
      <w:tblGrid>
        <w:gridCol w:w="11016"/>
      </w:tblGrid>
      <w:tr w:rsidR="007E066F" w:rsidRPr="007E066F" w:rsidTr="007E066F">
        <w:trPr>
          <w:trHeight w:val="527"/>
          <w:jc w:val="center"/>
        </w:trPr>
        <w:tc>
          <w:tcPr>
            <w:tcW w:w="11016" w:type="dxa"/>
            <w:shd w:val="clear" w:color="auto" w:fill="auto"/>
          </w:tcPr>
          <w:p w:rsidR="0029520B" w:rsidRPr="007E066F" w:rsidRDefault="002F26F4" w:rsidP="00C119F9">
            <w:pPr>
              <w:jc w:val="center"/>
              <w:rPr>
                <w:rFonts w:cs="Calibri"/>
                <w:b/>
                <w:color w:val="auto"/>
                <w:sz w:val="16"/>
                <w:szCs w:val="16"/>
                <w:lang w:val="es-ES" w:eastAsia="en-US"/>
              </w:rPr>
            </w:pPr>
            <w:r w:rsidRPr="007E066F">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7E066F">
              <w:rPr>
                <w:rFonts w:cs="Calibri"/>
                <w:b/>
                <w:color w:val="auto"/>
                <w:sz w:val="16"/>
                <w:szCs w:val="16"/>
                <w:lang w:val="es-ES" w:eastAsia="en-US"/>
              </w:rPr>
              <w:t xml:space="preserve">. </w:t>
            </w:r>
            <w:r w:rsidR="0029520B" w:rsidRPr="007E066F">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tbl>
      <w:tblPr>
        <w:tblpPr w:leftFromText="180" w:rightFromText="180" w:vertAnchor="page" w:horzAnchor="margin" w:tblpY="14447"/>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C119F9" w:rsidRPr="002D43E1" w:rsidTr="00C119F9">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rsidR="00C119F9" w:rsidRPr="00444972" w:rsidRDefault="00C119F9" w:rsidP="00C119F9">
            <w:pPr>
              <w:jc w:val="center"/>
              <w:rPr>
                <w:sz w:val="18"/>
                <w:szCs w:val="18"/>
              </w:rPr>
            </w:pPr>
            <w:r>
              <w:rPr>
                <w:b/>
                <w:sz w:val="18"/>
                <w:szCs w:val="18"/>
              </w:rPr>
              <w:t>GOBERNACIÓ</w:t>
            </w:r>
            <w:r w:rsidRPr="00444972">
              <w:rPr>
                <w:b/>
                <w:sz w:val="18"/>
                <w:szCs w:val="18"/>
              </w:rPr>
              <w:t>N DE ANTIOQUIA</w:t>
            </w:r>
            <w:r>
              <w:rPr>
                <w:sz w:val="18"/>
                <w:szCs w:val="18"/>
              </w:rPr>
              <w:t xml:space="preserve"> - SECRETARÍA DE SALUD </w:t>
            </w:r>
            <w:r w:rsidR="003A1EE0">
              <w:rPr>
                <w:sz w:val="18"/>
                <w:szCs w:val="18"/>
              </w:rPr>
              <w:t xml:space="preserve">E INCLUSIÓN </w:t>
            </w:r>
            <w:r w:rsidRPr="00444972">
              <w:rPr>
                <w:sz w:val="18"/>
                <w:szCs w:val="18"/>
              </w:rPr>
              <w:t xml:space="preserve">SOCIAL - Dirección de </w:t>
            </w:r>
            <w:r w:rsidR="003A1EE0">
              <w:rPr>
                <w:sz w:val="18"/>
                <w:szCs w:val="18"/>
              </w:rPr>
              <w:t xml:space="preserve">Salud Ambiental y </w:t>
            </w:r>
            <w:r w:rsidRPr="00444972">
              <w:rPr>
                <w:sz w:val="18"/>
                <w:szCs w:val="18"/>
              </w:rPr>
              <w:t>Factores de Riesgo</w:t>
            </w:r>
          </w:p>
        </w:tc>
      </w:tr>
      <w:tr w:rsidR="00C119F9" w:rsidRPr="002D43E1" w:rsidTr="00C119F9">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rsidR="00C119F9" w:rsidRPr="00444972" w:rsidRDefault="00C119F9" w:rsidP="00C119F9">
            <w:pPr>
              <w:jc w:val="center"/>
              <w:rPr>
                <w:sz w:val="18"/>
                <w:szCs w:val="18"/>
              </w:rPr>
            </w:pPr>
            <w:r w:rsidRPr="00444972">
              <w:rPr>
                <w:sz w:val="18"/>
                <w:szCs w:val="18"/>
              </w:rPr>
              <w:t xml:space="preserve">Calle 42B 52-106 Piso 8, oficina 816 </w:t>
            </w:r>
            <w:r w:rsidR="00814924">
              <w:rPr>
                <w:sz w:val="18"/>
                <w:szCs w:val="18"/>
              </w:rPr>
              <w:t>/</w:t>
            </w:r>
            <w:r w:rsidRPr="00444972">
              <w:rPr>
                <w:sz w:val="18"/>
                <w:szCs w:val="18"/>
              </w:rPr>
              <w:t xml:space="preserve"> Centro Administrativo Departamental José María Córdova (La Alpujarra)- Tels: (094) 3839861 </w:t>
            </w:r>
            <w:r w:rsidR="00814924">
              <w:rPr>
                <w:sz w:val="18"/>
                <w:szCs w:val="18"/>
              </w:rPr>
              <w:t>-</w:t>
            </w:r>
            <w:r w:rsidRPr="00444972">
              <w:rPr>
                <w:sz w:val="18"/>
                <w:szCs w:val="18"/>
              </w:rPr>
              <w:t xml:space="preserve"> 3839862</w:t>
            </w:r>
          </w:p>
        </w:tc>
      </w:tr>
      <w:tr w:rsidR="00C119F9" w:rsidRPr="002D43E1" w:rsidTr="00C119F9">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rsidR="00C119F9" w:rsidRPr="00444972" w:rsidRDefault="00C119F9" w:rsidP="00C119F9">
            <w:pPr>
              <w:jc w:val="center"/>
              <w:rPr>
                <w:sz w:val="18"/>
                <w:szCs w:val="18"/>
              </w:rPr>
            </w:pPr>
            <w:r w:rsidRPr="00444972">
              <w:rPr>
                <w:sz w:val="18"/>
                <w:szCs w:val="18"/>
              </w:rPr>
              <w:t>“Entidad Vigilada Supersalud” Medellín – Colombia – Suramérica</w:t>
            </w:r>
          </w:p>
        </w:tc>
      </w:tr>
    </w:tbl>
    <w:p w:rsidR="007177C9" w:rsidRPr="00E500F9" w:rsidRDefault="007177C9" w:rsidP="00521B91">
      <w:pPr>
        <w:rPr>
          <w:sz w:val="2"/>
          <w:szCs w:val="2"/>
        </w:rPr>
      </w:pPr>
    </w:p>
    <w:sectPr w:rsidR="007177C9" w:rsidRPr="00E500F9" w:rsidSect="00C211CB">
      <w:headerReference w:type="even" r:id="rId8"/>
      <w:headerReference w:type="default" r:id="rId9"/>
      <w:headerReference w:type="first" r:id="rId10"/>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B6D" w:rsidRDefault="00F56B6D" w:rsidP="002D43E1">
      <w:r>
        <w:separator/>
      </w:r>
    </w:p>
  </w:endnote>
  <w:endnote w:type="continuationSeparator" w:id="0">
    <w:p w:rsidR="00F56B6D" w:rsidRDefault="00F56B6D"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B6D" w:rsidRDefault="00F56B6D" w:rsidP="002D43E1">
      <w:r>
        <w:separator/>
      </w:r>
    </w:p>
  </w:footnote>
  <w:footnote w:type="continuationSeparator" w:id="0">
    <w:p w:rsidR="00F56B6D" w:rsidRDefault="00F56B6D"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EE0" w:rsidRDefault="003A1EE0">
    <w:pPr>
      <w:pStyle w:val="Encabezado"/>
    </w:pPr>
    <w:r>
      <w:rPr>
        <w:noProof/>
        <w:lang w:val="es-CO" w:eastAsia="es-CO"/>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10972800" cy="8229600"/>
          <wp:effectExtent l="0" t="0" r="0" b="0"/>
          <wp:wrapNone/>
          <wp:docPr id="15" name="Imagen 15"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F56B6D">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6"/>
      <w:gridCol w:w="5454"/>
      <w:gridCol w:w="2936"/>
    </w:tblGrid>
    <w:tr w:rsidR="003A1EE0" w:rsidRPr="00B97D5C" w:rsidTr="00A03AD7">
      <w:trPr>
        <w:trHeight w:val="405"/>
      </w:trPr>
      <w:tc>
        <w:tcPr>
          <w:tcW w:w="2176" w:type="dxa"/>
          <w:vMerge w:val="restart"/>
          <w:tcBorders>
            <w:top w:val="single" w:sz="12" w:space="0" w:color="auto"/>
            <w:left w:val="single" w:sz="12" w:space="0" w:color="auto"/>
          </w:tcBorders>
          <w:vAlign w:val="center"/>
        </w:tcPr>
        <w:p w:rsidR="003A1EE0" w:rsidRPr="00B97D5C" w:rsidRDefault="003A1EE0" w:rsidP="002D43E1">
          <w:pPr>
            <w:rPr>
              <w:rFonts w:asciiTheme="majorHAnsi" w:hAnsiTheme="majorHAnsi"/>
            </w:rPr>
          </w:pPr>
          <w:r>
            <w:rPr>
              <w:rFonts w:asciiTheme="majorHAnsi" w:hAnsiTheme="majorHAnsi"/>
              <w:noProof/>
              <w:lang w:val="en-US" w:eastAsia="en-US"/>
            </w:rPr>
            <w:drawing>
              <wp:inline distT="0" distB="0" distL="0" distR="0" wp14:anchorId="741E4E5F" wp14:editId="49B17E09">
                <wp:extent cx="1572768" cy="907223"/>
                <wp:effectExtent l="0" t="0" r="889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619461" cy="934157"/>
                        </a:xfrm>
                        <a:prstGeom prst="rect">
                          <a:avLst/>
                        </a:prstGeom>
                      </pic:spPr>
                    </pic:pic>
                  </a:graphicData>
                </a:graphic>
              </wp:inline>
            </w:drawing>
          </w:r>
        </w:p>
      </w:tc>
      <w:tc>
        <w:tcPr>
          <w:tcW w:w="5756" w:type="dxa"/>
          <w:vMerge w:val="restart"/>
          <w:tcBorders>
            <w:top w:val="single" w:sz="12" w:space="0" w:color="auto"/>
          </w:tcBorders>
          <w:vAlign w:val="center"/>
        </w:tcPr>
        <w:p w:rsidR="003A1EE0" w:rsidRPr="00A03AD7" w:rsidRDefault="003A1EE0"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Visita </w:t>
          </w:r>
          <w:r w:rsidRPr="00D64E38">
            <w:rPr>
              <w:rFonts w:ascii="Calibri" w:eastAsia="Calibri" w:hAnsi="Calibri"/>
              <w:color w:val="000000"/>
              <w:sz w:val="24"/>
              <w:szCs w:val="24"/>
            </w:rPr>
            <w:t>Establecimientos Veterinarios</w:t>
          </w:r>
        </w:p>
      </w:tc>
      <w:tc>
        <w:tcPr>
          <w:tcW w:w="3084" w:type="dxa"/>
          <w:tcBorders>
            <w:top w:val="single" w:sz="12" w:space="0" w:color="auto"/>
            <w:right w:val="single" w:sz="12" w:space="0" w:color="auto"/>
          </w:tcBorders>
          <w:vAlign w:val="center"/>
        </w:tcPr>
        <w:p w:rsidR="003A1EE0" w:rsidRPr="00767CD8" w:rsidRDefault="003A1EE0" w:rsidP="002D43E1">
          <w:pPr>
            <w:rPr>
              <w:rFonts w:asciiTheme="majorHAnsi" w:hAnsiTheme="majorHAnsi"/>
              <w:sz w:val="20"/>
              <w:szCs w:val="20"/>
            </w:rPr>
          </w:pPr>
          <w:r w:rsidRPr="00767CD8">
            <w:rPr>
              <w:rFonts w:asciiTheme="majorHAnsi" w:hAnsiTheme="majorHAnsi"/>
              <w:sz w:val="20"/>
              <w:szCs w:val="20"/>
            </w:rPr>
            <w:t>Código:</w:t>
          </w:r>
          <w:r>
            <w:rPr>
              <w:rFonts w:asciiTheme="majorHAnsi" w:hAnsiTheme="majorHAnsi"/>
              <w:sz w:val="20"/>
              <w:szCs w:val="20"/>
            </w:rPr>
            <w:t>FO-M2-P5-155</w:t>
          </w:r>
        </w:p>
      </w:tc>
    </w:tr>
    <w:tr w:rsidR="003A1EE0" w:rsidRPr="00B97D5C" w:rsidTr="00A03AD7">
      <w:trPr>
        <w:trHeight w:val="405"/>
      </w:trPr>
      <w:tc>
        <w:tcPr>
          <w:tcW w:w="2176" w:type="dxa"/>
          <w:vMerge/>
          <w:tcBorders>
            <w:left w:val="single" w:sz="12" w:space="0" w:color="auto"/>
          </w:tcBorders>
          <w:vAlign w:val="center"/>
        </w:tcPr>
        <w:p w:rsidR="003A1EE0" w:rsidRPr="00B97D5C" w:rsidRDefault="003A1EE0" w:rsidP="002D43E1">
          <w:pPr>
            <w:rPr>
              <w:rFonts w:asciiTheme="majorHAnsi" w:hAnsiTheme="majorHAnsi"/>
            </w:rPr>
          </w:pPr>
        </w:p>
      </w:tc>
      <w:tc>
        <w:tcPr>
          <w:tcW w:w="5756" w:type="dxa"/>
          <w:vMerge/>
          <w:vAlign w:val="center"/>
        </w:tcPr>
        <w:p w:rsidR="003A1EE0" w:rsidRPr="007C0DB1" w:rsidRDefault="003A1EE0" w:rsidP="00003D39">
          <w:pPr>
            <w:pStyle w:val="Ttulo3"/>
            <w:jc w:val="center"/>
            <w:rPr>
              <w:sz w:val="24"/>
              <w:szCs w:val="24"/>
            </w:rPr>
          </w:pPr>
        </w:p>
      </w:tc>
      <w:tc>
        <w:tcPr>
          <w:tcW w:w="3084" w:type="dxa"/>
          <w:tcBorders>
            <w:right w:val="single" w:sz="12" w:space="0" w:color="auto"/>
          </w:tcBorders>
          <w:vAlign w:val="center"/>
        </w:tcPr>
        <w:p w:rsidR="003A1EE0" w:rsidRPr="00767CD8" w:rsidRDefault="003A1EE0" w:rsidP="002D43E1">
          <w:pPr>
            <w:rPr>
              <w:rFonts w:asciiTheme="majorHAnsi" w:hAnsiTheme="majorHAnsi"/>
              <w:sz w:val="20"/>
              <w:szCs w:val="20"/>
            </w:rPr>
          </w:pPr>
          <w:r w:rsidRPr="00767CD8">
            <w:rPr>
              <w:rFonts w:asciiTheme="majorHAnsi" w:hAnsiTheme="majorHAnsi"/>
              <w:sz w:val="20"/>
              <w:szCs w:val="20"/>
            </w:rPr>
            <w:t>Versión:</w:t>
          </w:r>
          <w:r>
            <w:rPr>
              <w:rFonts w:asciiTheme="majorHAnsi" w:hAnsiTheme="majorHAnsi"/>
              <w:sz w:val="20"/>
              <w:szCs w:val="20"/>
            </w:rPr>
            <w:t xml:space="preserve"> </w:t>
          </w:r>
          <w:r w:rsidR="00021436">
            <w:rPr>
              <w:rFonts w:asciiTheme="majorHAnsi" w:hAnsiTheme="majorHAnsi"/>
              <w:sz w:val="20"/>
              <w:szCs w:val="20"/>
            </w:rPr>
            <w:t>3</w:t>
          </w:r>
        </w:p>
      </w:tc>
    </w:tr>
    <w:tr w:rsidR="003A1EE0" w:rsidRPr="00B97D5C" w:rsidTr="00377AFD">
      <w:trPr>
        <w:trHeight w:val="405"/>
      </w:trPr>
      <w:tc>
        <w:tcPr>
          <w:tcW w:w="2176" w:type="dxa"/>
          <w:vMerge/>
          <w:tcBorders>
            <w:left w:val="single" w:sz="12" w:space="0" w:color="auto"/>
            <w:bottom w:val="single" w:sz="12" w:space="0" w:color="auto"/>
          </w:tcBorders>
          <w:vAlign w:val="center"/>
        </w:tcPr>
        <w:p w:rsidR="003A1EE0" w:rsidRPr="00B97D5C" w:rsidRDefault="003A1EE0" w:rsidP="002D43E1">
          <w:pPr>
            <w:rPr>
              <w:rFonts w:asciiTheme="majorHAnsi" w:hAnsiTheme="majorHAnsi"/>
            </w:rPr>
          </w:pPr>
        </w:p>
      </w:tc>
      <w:tc>
        <w:tcPr>
          <w:tcW w:w="5756" w:type="dxa"/>
          <w:vMerge/>
          <w:tcBorders>
            <w:bottom w:val="single" w:sz="12" w:space="0" w:color="auto"/>
          </w:tcBorders>
          <w:vAlign w:val="center"/>
        </w:tcPr>
        <w:p w:rsidR="003A1EE0" w:rsidRPr="00B97D5C" w:rsidRDefault="003A1EE0" w:rsidP="002D43E1">
          <w:pPr>
            <w:rPr>
              <w:rFonts w:asciiTheme="majorHAnsi" w:hAnsiTheme="majorHAnsi"/>
            </w:rPr>
          </w:pPr>
        </w:p>
      </w:tc>
      <w:tc>
        <w:tcPr>
          <w:tcW w:w="3084" w:type="dxa"/>
          <w:tcBorders>
            <w:bottom w:val="single" w:sz="12" w:space="0" w:color="auto"/>
            <w:right w:val="single" w:sz="12" w:space="0" w:color="auto"/>
          </w:tcBorders>
          <w:vAlign w:val="center"/>
        </w:tcPr>
        <w:p w:rsidR="003A1EE0" w:rsidRPr="00767CD8" w:rsidRDefault="003A1EE0" w:rsidP="00CF3241">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03-02-2025</w:t>
          </w:r>
        </w:p>
      </w:tc>
    </w:tr>
  </w:tbl>
  <w:p w:rsidR="003A1EE0" w:rsidRPr="00A051ED" w:rsidRDefault="003A1EE0">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EE0" w:rsidRDefault="003A1EE0">
    <w:pPr>
      <w:pStyle w:val="Encabezado"/>
    </w:pPr>
    <w:r>
      <w:rPr>
        <w:noProof/>
        <w:lang w:val="es-CO" w:eastAsia="es-CO"/>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10972800" cy="8229600"/>
          <wp:effectExtent l="0" t="0" r="0" b="0"/>
          <wp:wrapNone/>
          <wp:docPr id="16" name="Imagen 16"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F56B6D">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7D5C"/>
    <w:rsid w:val="00000EEE"/>
    <w:rsid w:val="00003D39"/>
    <w:rsid w:val="000143F9"/>
    <w:rsid w:val="0001530D"/>
    <w:rsid w:val="00021436"/>
    <w:rsid w:val="0006706F"/>
    <w:rsid w:val="00070BB9"/>
    <w:rsid w:val="00071158"/>
    <w:rsid w:val="00071958"/>
    <w:rsid w:val="0007398A"/>
    <w:rsid w:val="0008598E"/>
    <w:rsid w:val="0009137D"/>
    <w:rsid w:val="00092AFA"/>
    <w:rsid w:val="00093055"/>
    <w:rsid w:val="000A0AC2"/>
    <w:rsid w:val="000A0E7A"/>
    <w:rsid w:val="000C6817"/>
    <w:rsid w:val="000D1784"/>
    <w:rsid w:val="000D3202"/>
    <w:rsid w:val="000D39CC"/>
    <w:rsid w:val="000E4893"/>
    <w:rsid w:val="000E5131"/>
    <w:rsid w:val="000F1EEF"/>
    <w:rsid w:val="001032A0"/>
    <w:rsid w:val="001078A3"/>
    <w:rsid w:val="00107BF1"/>
    <w:rsid w:val="001242D3"/>
    <w:rsid w:val="00132DB6"/>
    <w:rsid w:val="00132FEE"/>
    <w:rsid w:val="0013714B"/>
    <w:rsid w:val="0014659A"/>
    <w:rsid w:val="00162844"/>
    <w:rsid w:val="00163BD9"/>
    <w:rsid w:val="00165D8F"/>
    <w:rsid w:val="00170007"/>
    <w:rsid w:val="00173E6B"/>
    <w:rsid w:val="00175B94"/>
    <w:rsid w:val="001A0EEF"/>
    <w:rsid w:val="001A0EFD"/>
    <w:rsid w:val="001A4346"/>
    <w:rsid w:val="001A7260"/>
    <w:rsid w:val="001A7554"/>
    <w:rsid w:val="001B3DD9"/>
    <w:rsid w:val="001B6695"/>
    <w:rsid w:val="001C2F79"/>
    <w:rsid w:val="001D0CEC"/>
    <w:rsid w:val="001D0E00"/>
    <w:rsid w:val="001F149A"/>
    <w:rsid w:val="001F1FE4"/>
    <w:rsid w:val="00205117"/>
    <w:rsid w:val="00207EED"/>
    <w:rsid w:val="00211026"/>
    <w:rsid w:val="0021438B"/>
    <w:rsid w:val="00224773"/>
    <w:rsid w:val="002456BB"/>
    <w:rsid w:val="00252205"/>
    <w:rsid w:val="00252AB6"/>
    <w:rsid w:val="00255E71"/>
    <w:rsid w:val="00256224"/>
    <w:rsid w:val="00264834"/>
    <w:rsid w:val="00274F90"/>
    <w:rsid w:val="00286FEA"/>
    <w:rsid w:val="00287CA5"/>
    <w:rsid w:val="002910E6"/>
    <w:rsid w:val="0029520B"/>
    <w:rsid w:val="002B3542"/>
    <w:rsid w:val="002D43E1"/>
    <w:rsid w:val="002D6C62"/>
    <w:rsid w:val="002E39B3"/>
    <w:rsid w:val="002E512B"/>
    <w:rsid w:val="002E5E88"/>
    <w:rsid w:val="002F26F4"/>
    <w:rsid w:val="002F5F65"/>
    <w:rsid w:val="00303BA8"/>
    <w:rsid w:val="0030652E"/>
    <w:rsid w:val="00310C96"/>
    <w:rsid w:val="003125A9"/>
    <w:rsid w:val="0032649B"/>
    <w:rsid w:val="00326EE8"/>
    <w:rsid w:val="0033304F"/>
    <w:rsid w:val="00335A04"/>
    <w:rsid w:val="003379BC"/>
    <w:rsid w:val="00337BDE"/>
    <w:rsid w:val="00345AA3"/>
    <w:rsid w:val="00347822"/>
    <w:rsid w:val="00351AB4"/>
    <w:rsid w:val="003531C7"/>
    <w:rsid w:val="00361126"/>
    <w:rsid w:val="003711AF"/>
    <w:rsid w:val="00377AFD"/>
    <w:rsid w:val="00392C9B"/>
    <w:rsid w:val="003A07C3"/>
    <w:rsid w:val="003A1EE0"/>
    <w:rsid w:val="003A3434"/>
    <w:rsid w:val="003C3929"/>
    <w:rsid w:val="003C7E03"/>
    <w:rsid w:val="003E55FE"/>
    <w:rsid w:val="004063F0"/>
    <w:rsid w:val="004076A9"/>
    <w:rsid w:val="00413D07"/>
    <w:rsid w:val="0041492A"/>
    <w:rsid w:val="0042649F"/>
    <w:rsid w:val="00433335"/>
    <w:rsid w:val="004343C5"/>
    <w:rsid w:val="00436DDF"/>
    <w:rsid w:val="004404E4"/>
    <w:rsid w:val="004436BF"/>
    <w:rsid w:val="00444972"/>
    <w:rsid w:val="00456461"/>
    <w:rsid w:val="004851CF"/>
    <w:rsid w:val="00491794"/>
    <w:rsid w:val="004A1816"/>
    <w:rsid w:val="004A1B90"/>
    <w:rsid w:val="004A45D8"/>
    <w:rsid w:val="004C6BD3"/>
    <w:rsid w:val="004D1B8A"/>
    <w:rsid w:val="004D66BC"/>
    <w:rsid w:val="004D6F1B"/>
    <w:rsid w:val="004D743C"/>
    <w:rsid w:val="004D7B44"/>
    <w:rsid w:val="004E4E87"/>
    <w:rsid w:val="00514974"/>
    <w:rsid w:val="00515897"/>
    <w:rsid w:val="00516D0D"/>
    <w:rsid w:val="00521B91"/>
    <w:rsid w:val="00542AD3"/>
    <w:rsid w:val="00542B64"/>
    <w:rsid w:val="00543785"/>
    <w:rsid w:val="005527FA"/>
    <w:rsid w:val="005529F3"/>
    <w:rsid w:val="005643F5"/>
    <w:rsid w:val="00577043"/>
    <w:rsid w:val="00591759"/>
    <w:rsid w:val="005A5FE3"/>
    <w:rsid w:val="005A756B"/>
    <w:rsid w:val="005C4A72"/>
    <w:rsid w:val="005D1646"/>
    <w:rsid w:val="005D308E"/>
    <w:rsid w:val="005D486A"/>
    <w:rsid w:val="005D5E7B"/>
    <w:rsid w:val="005E438E"/>
    <w:rsid w:val="005E48B5"/>
    <w:rsid w:val="005F4D1C"/>
    <w:rsid w:val="00600A95"/>
    <w:rsid w:val="00602230"/>
    <w:rsid w:val="00614532"/>
    <w:rsid w:val="00614A49"/>
    <w:rsid w:val="0062187B"/>
    <w:rsid w:val="006251C2"/>
    <w:rsid w:val="00627B10"/>
    <w:rsid w:val="006517C8"/>
    <w:rsid w:val="006566CB"/>
    <w:rsid w:val="006619F1"/>
    <w:rsid w:val="00663AF7"/>
    <w:rsid w:val="00677BE1"/>
    <w:rsid w:val="0068232E"/>
    <w:rsid w:val="00687E56"/>
    <w:rsid w:val="00692BB5"/>
    <w:rsid w:val="00696C53"/>
    <w:rsid w:val="006A24B2"/>
    <w:rsid w:val="006A5790"/>
    <w:rsid w:val="006B2A02"/>
    <w:rsid w:val="006B7038"/>
    <w:rsid w:val="006C7A2C"/>
    <w:rsid w:val="006F780B"/>
    <w:rsid w:val="007066C6"/>
    <w:rsid w:val="00711AB6"/>
    <w:rsid w:val="0071641C"/>
    <w:rsid w:val="007177C9"/>
    <w:rsid w:val="00722CA3"/>
    <w:rsid w:val="0073493E"/>
    <w:rsid w:val="0073746B"/>
    <w:rsid w:val="00753A37"/>
    <w:rsid w:val="00753CCD"/>
    <w:rsid w:val="00764E1A"/>
    <w:rsid w:val="007668C7"/>
    <w:rsid w:val="00767CD8"/>
    <w:rsid w:val="00794852"/>
    <w:rsid w:val="00795151"/>
    <w:rsid w:val="007A5030"/>
    <w:rsid w:val="007B2E80"/>
    <w:rsid w:val="007B5A82"/>
    <w:rsid w:val="007C0DB1"/>
    <w:rsid w:val="007C6404"/>
    <w:rsid w:val="007C7856"/>
    <w:rsid w:val="007D579B"/>
    <w:rsid w:val="007D7587"/>
    <w:rsid w:val="007E066F"/>
    <w:rsid w:val="00807551"/>
    <w:rsid w:val="00811122"/>
    <w:rsid w:val="00812464"/>
    <w:rsid w:val="00814924"/>
    <w:rsid w:val="00825EA4"/>
    <w:rsid w:val="00827D99"/>
    <w:rsid w:val="008424B1"/>
    <w:rsid w:val="00866BF8"/>
    <w:rsid w:val="00867096"/>
    <w:rsid w:val="00867C27"/>
    <w:rsid w:val="008758D2"/>
    <w:rsid w:val="008838D9"/>
    <w:rsid w:val="00883D37"/>
    <w:rsid w:val="0088591D"/>
    <w:rsid w:val="008906FC"/>
    <w:rsid w:val="00895BBF"/>
    <w:rsid w:val="008A03AD"/>
    <w:rsid w:val="008A2C3F"/>
    <w:rsid w:val="008E6596"/>
    <w:rsid w:val="008E7311"/>
    <w:rsid w:val="008F2A0B"/>
    <w:rsid w:val="008F5418"/>
    <w:rsid w:val="00904AF5"/>
    <w:rsid w:val="00914828"/>
    <w:rsid w:val="0094151A"/>
    <w:rsid w:val="00942815"/>
    <w:rsid w:val="00943D1F"/>
    <w:rsid w:val="00952DD4"/>
    <w:rsid w:val="00957446"/>
    <w:rsid w:val="00962B16"/>
    <w:rsid w:val="009638CD"/>
    <w:rsid w:val="00975B77"/>
    <w:rsid w:val="00976715"/>
    <w:rsid w:val="00995F34"/>
    <w:rsid w:val="009A3BA1"/>
    <w:rsid w:val="009A3C74"/>
    <w:rsid w:val="009B5C7B"/>
    <w:rsid w:val="009B6C18"/>
    <w:rsid w:val="009D63B2"/>
    <w:rsid w:val="009E1C49"/>
    <w:rsid w:val="009E3422"/>
    <w:rsid w:val="009F3100"/>
    <w:rsid w:val="009F40C4"/>
    <w:rsid w:val="00A02823"/>
    <w:rsid w:val="00A03AD7"/>
    <w:rsid w:val="00A03AFA"/>
    <w:rsid w:val="00A051ED"/>
    <w:rsid w:val="00A1224B"/>
    <w:rsid w:val="00A2429D"/>
    <w:rsid w:val="00A2444F"/>
    <w:rsid w:val="00A30953"/>
    <w:rsid w:val="00A37764"/>
    <w:rsid w:val="00A57C7C"/>
    <w:rsid w:val="00A65B95"/>
    <w:rsid w:val="00A76C5F"/>
    <w:rsid w:val="00A8413F"/>
    <w:rsid w:val="00A91950"/>
    <w:rsid w:val="00AA3E23"/>
    <w:rsid w:val="00AA6926"/>
    <w:rsid w:val="00AB0419"/>
    <w:rsid w:val="00AB397E"/>
    <w:rsid w:val="00AB76B0"/>
    <w:rsid w:val="00AC1603"/>
    <w:rsid w:val="00AC4882"/>
    <w:rsid w:val="00AD6E70"/>
    <w:rsid w:val="00AE783C"/>
    <w:rsid w:val="00B00360"/>
    <w:rsid w:val="00B045A0"/>
    <w:rsid w:val="00B22B60"/>
    <w:rsid w:val="00B335E8"/>
    <w:rsid w:val="00B33CD0"/>
    <w:rsid w:val="00B56A29"/>
    <w:rsid w:val="00B81268"/>
    <w:rsid w:val="00B81715"/>
    <w:rsid w:val="00B91D25"/>
    <w:rsid w:val="00B9284C"/>
    <w:rsid w:val="00B97D5C"/>
    <w:rsid w:val="00BD0917"/>
    <w:rsid w:val="00BD621B"/>
    <w:rsid w:val="00BE18F0"/>
    <w:rsid w:val="00BE7A5C"/>
    <w:rsid w:val="00BF7381"/>
    <w:rsid w:val="00C0329F"/>
    <w:rsid w:val="00C119F9"/>
    <w:rsid w:val="00C152A9"/>
    <w:rsid w:val="00C211CB"/>
    <w:rsid w:val="00C3540B"/>
    <w:rsid w:val="00C35C65"/>
    <w:rsid w:val="00C52969"/>
    <w:rsid w:val="00C56559"/>
    <w:rsid w:val="00C7688A"/>
    <w:rsid w:val="00C8162D"/>
    <w:rsid w:val="00C90311"/>
    <w:rsid w:val="00C96E60"/>
    <w:rsid w:val="00CC12F3"/>
    <w:rsid w:val="00CC698D"/>
    <w:rsid w:val="00CE44E3"/>
    <w:rsid w:val="00CF1BBA"/>
    <w:rsid w:val="00CF2708"/>
    <w:rsid w:val="00CF3241"/>
    <w:rsid w:val="00D0227A"/>
    <w:rsid w:val="00D47DC7"/>
    <w:rsid w:val="00D502F9"/>
    <w:rsid w:val="00D53E07"/>
    <w:rsid w:val="00D57EC7"/>
    <w:rsid w:val="00D63E6A"/>
    <w:rsid w:val="00D64E38"/>
    <w:rsid w:val="00D71B3C"/>
    <w:rsid w:val="00D72820"/>
    <w:rsid w:val="00D76293"/>
    <w:rsid w:val="00D96D72"/>
    <w:rsid w:val="00DA26AB"/>
    <w:rsid w:val="00DA69C1"/>
    <w:rsid w:val="00DA7935"/>
    <w:rsid w:val="00DB3999"/>
    <w:rsid w:val="00DD27AC"/>
    <w:rsid w:val="00DD4116"/>
    <w:rsid w:val="00DD4C56"/>
    <w:rsid w:val="00E05072"/>
    <w:rsid w:val="00E151FE"/>
    <w:rsid w:val="00E15C2C"/>
    <w:rsid w:val="00E16780"/>
    <w:rsid w:val="00E219AC"/>
    <w:rsid w:val="00E314AF"/>
    <w:rsid w:val="00E3416F"/>
    <w:rsid w:val="00E36EBF"/>
    <w:rsid w:val="00E43847"/>
    <w:rsid w:val="00E500F9"/>
    <w:rsid w:val="00E52219"/>
    <w:rsid w:val="00E57966"/>
    <w:rsid w:val="00E61356"/>
    <w:rsid w:val="00E66E8B"/>
    <w:rsid w:val="00E82270"/>
    <w:rsid w:val="00E82DB6"/>
    <w:rsid w:val="00E855C4"/>
    <w:rsid w:val="00E8709E"/>
    <w:rsid w:val="00ED2D88"/>
    <w:rsid w:val="00EE77C9"/>
    <w:rsid w:val="00F05DE1"/>
    <w:rsid w:val="00F203E5"/>
    <w:rsid w:val="00F23073"/>
    <w:rsid w:val="00F31C03"/>
    <w:rsid w:val="00F33125"/>
    <w:rsid w:val="00F34829"/>
    <w:rsid w:val="00F368EF"/>
    <w:rsid w:val="00F509B4"/>
    <w:rsid w:val="00F52926"/>
    <w:rsid w:val="00F56B48"/>
    <w:rsid w:val="00F56B6D"/>
    <w:rsid w:val="00F5765A"/>
    <w:rsid w:val="00F612BA"/>
    <w:rsid w:val="00F64748"/>
    <w:rsid w:val="00F64C89"/>
    <w:rsid w:val="00F777B1"/>
    <w:rsid w:val="00F77869"/>
    <w:rsid w:val="00F86EFD"/>
    <w:rsid w:val="00F900DD"/>
    <w:rsid w:val="00FA2982"/>
    <w:rsid w:val="00FA2B0D"/>
    <w:rsid w:val="00FB7A4B"/>
    <w:rsid w:val="00FC3446"/>
    <w:rsid w:val="00FC5123"/>
    <w:rsid w:val="00FC549C"/>
    <w:rsid w:val="00FD57EA"/>
    <w:rsid w:val="00FD7318"/>
    <w:rsid w:val="00FD7F9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5D88AD6"/>
  <w15:docId w15:val="{3898521D-3E9D-4F3B-9E43-1C9F9793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784"/>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29768406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58043964">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4BCE31B580715419BBC9FDB556D3F4F" ma:contentTypeVersion="4" ma:contentTypeDescription="Crear nuevo documento." ma:contentTypeScope="" ma:versionID="fda314a146c08a54695270d3b3821aa2">
  <xsd:schema xmlns:xsd="http://www.w3.org/2001/XMLSchema" xmlns:xs="http://www.w3.org/2001/XMLSchema" xmlns:p="http://schemas.microsoft.com/office/2006/metadata/properties" xmlns:ns2="2f537c54-2b96-438d-96cf-4bb7cbd8e543" targetNamespace="http://schemas.microsoft.com/office/2006/metadata/properties" ma:root="true" ma:fieldsID="761bc3d07cf96f82cf0375132207a514" ns2:_="">
    <xsd:import namespace="2f537c54-2b96-438d-96cf-4bb7cbd8e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37c54-2b96-438d-96cf-4bb7cbd8e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4787B-9E44-4B81-82F7-44D8A71B80DD}">
  <ds:schemaRefs>
    <ds:schemaRef ds:uri="http://schemas.openxmlformats.org/officeDocument/2006/bibliography"/>
  </ds:schemaRefs>
</ds:datastoreItem>
</file>

<file path=customXml/itemProps2.xml><?xml version="1.0" encoding="utf-8"?>
<ds:datastoreItem xmlns:ds="http://schemas.openxmlformats.org/officeDocument/2006/customXml" ds:itemID="{3AA05226-05BB-4616-999A-FA6A66F95424}"/>
</file>

<file path=customXml/itemProps3.xml><?xml version="1.0" encoding="utf-8"?>
<ds:datastoreItem xmlns:ds="http://schemas.openxmlformats.org/officeDocument/2006/customXml" ds:itemID="{785F6728-55A5-4328-BC28-D35A816B9016}"/>
</file>

<file path=customXml/itemProps4.xml><?xml version="1.0" encoding="utf-8"?>
<ds:datastoreItem xmlns:ds="http://schemas.openxmlformats.org/officeDocument/2006/customXml" ds:itemID="{FDB154A7-C4B8-4C07-8138-B62A297430F6}"/>
</file>

<file path=docProps/app.xml><?xml version="1.0" encoding="utf-8"?>
<Properties xmlns="http://schemas.openxmlformats.org/officeDocument/2006/extended-properties" xmlns:vt="http://schemas.openxmlformats.org/officeDocument/2006/docPropsVTypes">
  <Template>Normal</Template>
  <TotalTime>245</TotalTime>
  <Pages>7</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Restrepo</dc:creator>
  <cp:lastModifiedBy>DAVID ARBOLEDA CARVAJAL</cp:lastModifiedBy>
  <cp:revision>22</cp:revision>
  <cp:lastPrinted>2015-09-02T20:37:00Z</cp:lastPrinted>
  <dcterms:created xsi:type="dcterms:W3CDTF">2015-11-01T17:00:00Z</dcterms:created>
  <dcterms:modified xsi:type="dcterms:W3CDTF">2025-02-03T19:44:00Z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0x010100F4BCE31B580715419BBC9FDB556D3F4F</vt:lpwstr>
  </property>
</Properties>
</file>