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567"/>
        <w:gridCol w:w="1080"/>
        <w:gridCol w:w="905"/>
        <w:gridCol w:w="283"/>
        <w:gridCol w:w="567"/>
        <w:gridCol w:w="284"/>
        <w:gridCol w:w="567"/>
        <w:gridCol w:w="283"/>
        <w:gridCol w:w="567"/>
        <w:gridCol w:w="142"/>
        <w:gridCol w:w="284"/>
        <w:gridCol w:w="567"/>
        <w:gridCol w:w="283"/>
        <w:gridCol w:w="142"/>
        <w:gridCol w:w="425"/>
        <w:gridCol w:w="284"/>
        <w:gridCol w:w="425"/>
        <w:gridCol w:w="2126"/>
      </w:tblGrid>
      <w:tr w:rsidR="008A2C3F" w:rsidRPr="0094151A" w:rsidTr="000E5131">
        <w:trPr>
          <w:trHeight w:val="284"/>
        </w:trPr>
        <w:tc>
          <w:tcPr>
            <w:tcW w:w="11023" w:type="dxa"/>
            <w:gridSpan w:val="19"/>
            <w:shd w:val="clear" w:color="auto" w:fill="F2F2F2" w:themeFill="background1" w:themeFillShade="F2"/>
            <w:vAlign w:val="center"/>
          </w:tcPr>
          <w:p w:rsidR="008A2C3F" w:rsidRPr="0094151A" w:rsidRDefault="008A2C3F" w:rsidP="0094151A">
            <w:pPr>
              <w:jc w:val="center"/>
              <w:rPr>
                <w:b/>
              </w:rPr>
            </w:pPr>
            <w:r w:rsidRPr="0094151A">
              <w:rPr>
                <w:b/>
              </w:rPr>
              <w:t>INFORMACIÓN</w:t>
            </w:r>
            <w:r w:rsidR="00A051ED">
              <w:rPr>
                <w:b/>
              </w:rPr>
              <w:t xml:space="preserve"> </w:t>
            </w:r>
            <w:r w:rsidRPr="0094151A">
              <w:rPr>
                <w:b/>
              </w:rPr>
              <w:t>DEL ESTABLECIMIENTO</w:t>
            </w:r>
          </w:p>
        </w:tc>
      </w:tr>
      <w:tr w:rsidR="00FD7F96" w:rsidRPr="0094151A" w:rsidTr="007620BF">
        <w:trPr>
          <w:trHeight w:val="363"/>
        </w:trPr>
        <w:tc>
          <w:tcPr>
            <w:tcW w:w="1242" w:type="dxa"/>
          </w:tcPr>
          <w:p w:rsidR="00FD7F96" w:rsidRPr="0094151A" w:rsidRDefault="007B5A2C" w:rsidP="0094151A">
            <w:pPr>
              <w:rPr>
                <w:rFonts w:cs="Calibri"/>
                <w:b/>
                <w:color w:val="auto"/>
                <w:sz w:val="16"/>
                <w:szCs w:val="16"/>
                <w:lang w:val="es-ES" w:eastAsia="en-US"/>
              </w:rPr>
            </w:pPr>
            <w:r>
              <w:rPr>
                <w:rFonts w:cs="Calibri"/>
                <w:b/>
                <w:color w:val="auto"/>
                <w:sz w:val="16"/>
                <w:szCs w:val="16"/>
                <w:lang w:val="es-ES" w:eastAsia="en-US"/>
              </w:rPr>
              <w:t>DEPÓSITO DE DROGAS</w:t>
            </w:r>
            <w:r w:rsidR="00535933">
              <w:rPr>
                <w:rFonts w:cs="Calibri"/>
                <w:b/>
                <w:color w:val="auto"/>
                <w:sz w:val="16"/>
                <w:szCs w:val="16"/>
                <w:lang w:val="es-ES" w:eastAsia="en-US"/>
              </w:rPr>
              <w:t>:</w:t>
            </w:r>
          </w:p>
        </w:tc>
        <w:tc>
          <w:tcPr>
            <w:tcW w:w="567" w:type="dxa"/>
          </w:tcPr>
          <w:p w:rsidR="00FD7F96" w:rsidRPr="0094151A" w:rsidRDefault="00FD7F96" w:rsidP="0094151A">
            <w:pPr>
              <w:rPr>
                <w:rFonts w:cs="Calibri"/>
                <w:b/>
                <w:color w:val="auto"/>
                <w:sz w:val="16"/>
                <w:szCs w:val="16"/>
                <w:lang w:val="es-ES" w:eastAsia="en-US"/>
              </w:rPr>
            </w:pPr>
          </w:p>
        </w:tc>
        <w:tc>
          <w:tcPr>
            <w:tcW w:w="2268" w:type="dxa"/>
            <w:gridSpan w:val="3"/>
          </w:tcPr>
          <w:p w:rsidR="00FD7F96" w:rsidRPr="0094151A" w:rsidRDefault="007B5A2C" w:rsidP="0094151A">
            <w:pPr>
              <w:rPr>
                <w:rFonts w:cs="Calibri"/>
                <w:b/>
                <w:color w:val="auto"/>
                <w:sz w:val="16"/>
                <w:szCs w:val="16"/>
                <w:lang w:val="es-ES" w:eastAsia="en-US"/>
              </w:rPr>
            </w:pPr>
            <w:r>
              <w:rPr>
                <w:rFonts w:cs="Calibri"/>
                <w:b/>
                <w:color w:val="auto"/>
                <w:sz w:val="16"/>
                <w:szCs w:val="16"/>
                <w:lang w:val="es-ES" w:eastAsia="en-US"/>
              </w:rPr>
              <w:t>AGENCIA DE ESPECIALIDADES FARMACÉUTICAS</w:t>
            </w:r>
            <w:r w:rsidR="00535933">
              <w:rPr>
                <w:rFonts w:cs="Calibri"/>
                <w:b/>
                <w:color w:val="auto"/>
                <w:sz w:val="16"/>
                <w:szCs w:val="16"/>
                <w:lang w:val="es-ES" w:eastAsia="en-US"/>
              </w:rPr>
              <w:t>:</w:t>
            </w:r>
          </w:p>
        </w:tc>
        <w:tc>
          <w:tcPr>
            <w:tcW w:w="567" w:type="dxa"/>
          </w:tcPr>
          <w:p w:rsidR="00FD7F96" w:rsidRPr="0094151A" w:rsidRDefault="00FD7F96" w:rsidP="0094151A">
            <w:pPr>
              <w:rPr>
                <w:rFonts w:cs="Calibri"/>
                <w:b/>
                <w:color w:val="auto"/>
                <w:sz w:val="16"/>
                <w:szCs w:val="16"/>
                <w:lang w:val="es-ES" w:eastAsia="en-US"/>
              </w:rPr>
            </w:pPr>
          </w:p>
        </w:tc>
        <w:tc>
          <w:tcPr>
            <w:tcW w:w="2127" w:type="dxa"/>
            <w:gridSpan w:val="6"/>
          </w:tcPr>
          <w:p w:rsidR="00FD7F96" w:rsidRPr="0094151A" w:rsidRDefault="007B5A2C" w:rsidP="0094151A">
            <w:pPr>
              <w:rPr>
                <w:rFonts w:cs="Calibri"/>
                <w:b/>
                <w:color w:val="auto"/>
                <w:sz w:val="16"/>
                <w:szCs w:val="16"/>
                <w:lang w:val="es-ES" w:eastAsia="en-US"/>
              </w:rPr>
            </w:pPr>
            <w:r>
              <w:rPr>
                <w:rFonts w:cs="Calibri"/>
                <w:b/>
                <w:color w:val="auto"/>
                <w:sz w:val="16"/>
                <w:szCs w:val="16"/>
                <w:lang w:val="es-ES" w:eastAsia="en-US"/>
              </w:rPr>
              <w:t>COMERCIALIZADOR DE DISPOSITIVOS MÉDICOS</w:t>
            </w:r>
            <w:r w:rsidR="00535933">
              <w:rPr>
                <w:rFonts w:cs="Calibri"/>
                <w:b/>
                <w:color w:val="auto"/>
                <w:sz w:val="16"/>
                <w:szCs w:val="16"/>
                <w:lang w:val="es-ES" w:eastAsia="en-US"/>
              </w:rPr>
              <w:t>:</w:t>
            </w:r>
          </w:p>
        </w:tc>
        <w:tc>
          <w:tcPr>
            <w:tcW w:w="567" w:type="dxa"/>
          </w:tcPr>
          <w:p w:rsidR="00FD7F96" w:rsidRPr="0094151A" w:rsidRDefault="00FD7F96" w:rsidP="0094151A">
            <w:pPr>
              <w:rPr>
                <w:rFonts w:cs="Calibri"/>
                <w:b/>
                <w:color w:val="auto"/>
                <w:sz w:val="16"/>
                <w:szCs w:val="16"/>
                <w:lang w:val="es-ES" w:eastAsia="en-US"/>
              </w:rPr>
            </w:pPr>
          </w:p>
        </w:tc>
        <w:tc>
          <w:tcPr>
            <w:tcW w:w="1559" w:type="dxa"/>
            <w:gridSpan w:val="5"/>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CATEGORÍA:</w:t>
            </w:r>
          </w:p>
        </w:tc>
        <w:tc>
          <w:tcPr>
            <w:tcW w:w="2126" w:type="dxa"/>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ADHESIVO Nº</w:t>
            </w:r>
            <w:r w:rsidR="00535933">
              <w:rPr>
                <w:rFonts w:cs="Calibri"/>
                <w:b/>
                <w:color w:val="auto"/>
                <w:sz w:val="16"/>
                <w:szCs w:val="16"/>
                <w:lang w:val="es-ES" w:eastAsia="en-US"/>
              </w:rPr>
              <w:t>:</w:t>
            </w:r>
          </w:p>
        </w:tc>
      </w:tr>
      <w:tr w:rsidR="008A2C3F" w:rsidRPr="0094151A" w:rsidTr="007B5A2C">
        <w:trPr>
          <w:trHeight w:val="567"/>
        </w:trPr>
        <w:tc>
          <w:tcPr>
            <w:tcW w:w="2889" w:type="dxa"/>
            <w:gridSpan w:val="3"/>
          </w:tcPr>
          <w:p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MUNICIPIO:</w:t>
            </w:r>
          </w:p>
        </w:tc>
        <w:tc>
          <w:tcPr>
            <w:tcW w:w="2889" w:type="dxa"/>
            <w:gridSpan w:val="6"/>
          </w:tcPr>
          <w:p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SECTOR:</w:t>
            </w:r>
          </w:p>
        </w:tc>
        <w:tc>
          <w:tcPr>
            <w:tcW w:w="709" w:type="dxa"/>
            <w:gridSpan w:val="2"/>
          </w:tcPr>
          <w:p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DÍA:</w:t>
            </w:r>
          </w:p>
        </w:tc>
        <w:tc>
          <w:tcPr>
            <w:tcW w:w="851" w:type="dxa"/>
            <w:gridSpan w:val="2"/>
          </w:tcPr>
          <w:p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MES:</w:t>
            </w:r>
          </w:p>
        </w:tc>
        <w:tc>
          <w:tcPr>
            <w:tcW w:w="1134" w:type="dxa"/>
            <w:gridSpan w:val="4"/>
          </w:tcPr>
          <w:p w:rsidR="008A2C3F" w:rsidRPr="0094151A" w:rsidRDefault="008A2C3F" w:rsidP="008E6596">
            <w:pPr>
              <w:rPr>
                <w:rFonts w:cs="Calibri"/>
                <w:b/>
                <w:color w:val="auto"/>
                <w:sz w:val="16"/>
                <w:szCs w:val="16"/>
                <w:lang w:val="es-ES" w:eastAsia="en-US"/>
              </w:rPr>
            </w:pPr>
            <w:r w:rsidRPr="0094151A">
              <w:rPr>
                <w:rFonts w:cs="Calibri"/>
                <w:b/>
                <w:color w:val="auto"/>
                <w:sz w:val="16"/>
                <w:szCs w:val="16"/>
                <w:lang w:val="es-ES" w:eastAsia="en-US"/>
              </w:rPr>
              <w:t>AÑO:</w:t>
            </w:r>
          </w:p>
        </w:tc>
        <w:tc>
          <w:tcPr>
            <w:tcW w:w="2551" w:type="dxa"/>
            <w:gridSpan w:val="2"/>
          </w:tcPr>
          <w:p w:rsidR="008A2C3F" w:rsidRPr="007C6404" w:rsidRDefault="00294535" w:rsidP="007B5A2C">
            <w:pPr>
              <w:rPr>
                <w:rFonts w:asciiTheme="majorHAnsi" w:hAnsiTheme="majorHAnsi" w:cs="Calibri"/>
                <w:b/>
                <w:color w:val="auto"/>
                <w:sz w:val="16"/>
                <w:szCs w:val="16"/>
                <w:lang w:val="es-ES" w:eastAsia="en-US"/>
              </w:rPr>
            </w:pPr>
            <w:r w:rsidRPr="007C6404">
              <w:rPr>
                <w:rFonts w:asciiTheme="majorHAnsi" w:hAnsiTheme="majorHAnsi"/>
                <w:b/>
                <w:sz w:val="16"/>
                <w:szCs w:val="16"/>
              </w:rPr>
              <w:t xml:space="preserve">EVENTO </w:t>
            </w:r>
            <w:r>
              <w:rPr>
                <w:rFonts w:asciiTheme="majorHAnsi" w:hAnsiTheme="majorHAnsi"/>
                <w:b/>
                <w:sz w:val="16"/>
                <w:szCs w:val="16"/>
              </w:rPr>
              <w:t>DAEDM</w:t>
            </w:r>
            <w:r w:rsidRPr="007C6404">
              <w:rPr>
                <w:rFonts w:asciiTheme="majorHAnsi" w:hAnsiTheme="majorHAnsi"/>
                <w:b/>
                <w:sz w:val="16"/>
                <w:szCs w:val="16"/>
              </w:rPr>
              <w:t>:</w:t>
            </w:r>
          </w:p>
        </w:tc>
      </w:tr>
      <w:tr w:rsidR="008A2C3F" w:rsidRPr="0094151A" w:rsidTr="000E5131">
        <w:trPr>
          <w:trHeight w:val="567"/>
        </w:trPr>
        <w:tc>
          <w:tcPr>
            <w:tcW w:w="11023" w:type="dxa"/>
            <w:gridSpan w:val="19"/>
          </w:tcPr>
          <w:p w:rsidR="008A2C3F" w:rsidRPr="0094151A" w:rsidRDefault="008A2C3F">
            <w:pPr>
              <w:rPr>
                <w:rFonts w:cs="Calibri"/>
                <w:b/>
                <w:color w:val="auto"/>
                <w:sz w:val="16"/>
                <w:szCs w:val="16"/>
                <w:lang w:val="es-ES" w:eastAsia="en-US"/>
              </w:rPr>
            </w:pPr>
            <w:r w:rsidRPr="0094151A">
              <w:rPr>
                <w:rFonts w:cs="Calibri"/>
                <w:b/>
                <w:color w:val="auto"/>
                <w:sz w:val="16"/>
                <w:szCs w:val="16"/>
                <w:lang w:val="es-ES" w:eastAsia="en-US"/>
              </w:rPr>
              <w:t>RAZÓN SOCIAL:</w:t>
            </w:r>
          </w:p>
        </w:tc>
      </w:tr>
      <w:tr w:rsidR="00B97D5C" w:rsidRPr="0094151A" w:rsidTr="000E5131">
        <w:trPr>
          <w:trHeight w:val="567"/>
        </w:trPr>
        <w:tc>
          <w:tcPr>
            <w:tcW w:w="5495" w:type="dxa"/>
            <w:gridSpan w:val="8"/>
          </w:tcPr>
          <w:p w:rsidR="00B97D5C" w:rsidRPr="0094151A" w:rsidRDefault="00A2429D">
            <w:pPr>
              <w:rPr>
                <w:rFonts w:cs="Calibri"/>
                <w:b/>
                <w:color w:val="auto"/>
                <w:sz w:val="16"/>
                <w:szCs w:val="16"/>
                <w:lang w:val="es-ES" w:eastAsia="en-US"/>
              </w:rPr>
            </w:pPr>
            <w:r w:rsidRPr="0094151A">
              <w:rPr>
                <w:rFonts w:cs="Calibri"/>
                <w:b/>
                <w:color w:val="auto"/>
                <w:sz w:val="16"/>
                <w:szCs w:val="16"/>
                <w:lang w:val="es-ES" w:eastAsia="en-US"/>
              </w:rPr>
              <w:t>DIRECCIÓN:</w:t>
            </w:r>
          </w:p>
        </w:tc>
        <w:tc>
          <w:tcPr>
            <w:tcW w:w="2693" w:type="dxa"/>
            <w:gridSpan w:val="8"/>
          </w:tcPr>
          <w:p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TELÉFONO:</w:t>
            </w:r>
          </w:p>
        </w:tc>
        <w:tc>
          <w:tcPr>
            <w:tcW w:w="2835" w:type="dxa"/>
            <w:gridSpan w:val="3"/>
          </w:tcPr>
          <w:p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FAX:</w:t>
            </w:r>
          </w:p>
        </w:tc>
      </w:tr>
      <w:tr w:rsidR="00FD7F96" w:rsidRPr="0094151A" w:rsidTr="000E5131">
        <w:trPr>
          <w:trHeight w:val="567"/>
        </w:trPr>
        <w:tc>
          <w:tcPr>
            <w:tcW w:w="11023" w:type="dxa"/>
            <w:gridSpan w:val="19"/>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CORREO ELECTRÓNICO:</w:t>
            </w:r>
          </w:p>
        </w:tc>
      </w:tr>
      <w:tr w:rsidR="00FD7F96" w:rsidRPr="0094151A" w:rsidTr="000E5131">
        <w:trPr>
          <w:trHeight w:val="567"/>
        </w:trPr>
        <w:tc>
          <w:tcPr>
            <w:tcW w:w="7763" w:type="dxa"/>
            <w:gridSpan w:val="15"/>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260" w:type="dxa"/>
            <w:gridSpan w:val="4"/>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FECHA:</w:t>
            </w:r>
          </w:p>
        </w:tc>
      </w:tr>
      <w:tr w:rsidR="00FD7F96" w:rsidRPr="0094151A" w:rsidTr="000E5131">
        <w:trPr>
          <w:trHeight w:val="567"/>
        </w:trPr>
        <w:tc>
          <w:tcPr>
            <w:tcW w:w="7763" w:type="dxa"/>
            <w:gridSpan w:val="15"/>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PROPIETARIO:</w:t>
            </w:r>
          </w:p>
        </w:tc>
        <w:tc>
          <w:tcPr>
            <w:tcW w:w="3260" w:type="dxa"/>
            <w:gridSpan w:val="4"/>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CÉDULA O NIT:</w:t>
            </w:r>
          </w:p>
        </w:tc>
      </w:tr>
      <w:tr w:rsidR="00FD7318" w:rsidRPr="0094151A" w:rsidTr="000E5131">
        <w:trPr>
          <w:trHeight w:val="567"/>
        </w:trPr>
        <w:tc>
          <w:tcPr>
            <w:tcW w:w="7763" w:type="dxa"/>
            <w:gridSpan w:val="15"/>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REPRESENTANTE LEGAL:</w:t>
            </w:r>
          </w:p>
        </w:tc>
        <w:tc>
          <w:tcPr>
            <w:tcW w:w="3260" w:type="dxa"/>
            <w:gridSpan w:val="4"/>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318" w:rsidRPr="0094151A" w:rsidTr="000E5131">
        <w:trPr>
          <w:trHeight w:val="567"/>
        </w:trPr>
        <w:tc>
          <w:tcPr>
            <w:tcW w:w="7763" w:type="dxa"/>
            <w:gridSpan w:val="15"/>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ADMINISTRADOR:</w:t>
            </w:r>
          </w:p>
        </w:tc>
        <w:tc>
          <w:tcPr>
            <w:tcW w:w="3260" w:type="dxa"/>
            <w:gridSpan w:val="4"/>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F96" w:rsidRPr="0094151A" w:rsidTr="009A5B19">
        <w:trPr>
          <w:trHeight w:val="288"/>
        </w:trPr>
        <w:tc>
          <w:tcPr>
            <w:tcW w:w="3794" w:type="dxa"/>
            <w:gridSpan w:val="4"/>
            <w:vMerge w:val="restart"/>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FECHA DE LA ÚLTIMA VISITA:</w:t>
            </w:r>
          </w:p>
        </w:tc>
        <w:tc>
          <w:tcPr>
            <w:tcW w:w="3827" w:type="dxa"/>
            <w:gridSpan w:val="10"/>
          </w:tcPr>
          <w:p w:rsidR="00FD7F96" w:rsidRPr="0094151A" w:rsidRDefault="00FD7F96" w:rsidP="005A5FE3">
            <w:pPr>
              <w:jc w:val="center"/>
              <w:rPr>
                <w:rFonts w:cs="Calibri"/>
                <w:b/>
                <w:color w:val="auto"/>
                <w:sz w:val="16"/>
                <w:szCs w:val="16"/>
                <w:lang w:val="es-ES" w:eastAsia="en-US"/>
              </w:rPr>
            </w:pPr>
            <w:r w:rsidRPr="0094151A">
              <w:rPr>
                <w:rFonts w:cs="Calibri"/>
                <w:b/>
                <w:color w:val="auto"/>
                <w:sz w:val="16"/>
                <w:szCs w:val="16"/>
                <w:lang w:val="es-ES" w:eastAsia="en-US"/>
              </w:rPr>
              <w:t>CONCEPTO VISITA ANTERIOR:</w:t>
            </w:r>
          </w:p>
        </w:tc>
        <w:tc>
          <w:tcPr>
            <w:tcW w:w="3402" w:type="dxa"/>
            <w:gridSpan w:val="5"/>
            <w:vMerge w:val="restart"/>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 CUMPLIMIENTO VISI</w:t>
            </w:r>
            <w:r w:rsidR="00132DB6">
              <w:rPr>
                <w:rFonts w:cs="Calibri"/>
                <w:b/>
                <w:color w:val="auto"/>
                <w:sz w:val="16"/>
                <w:szCs w:val="16"/>
                <w:lang w:val="es-ES" w:eastAsia="en-US"/>
              </w:rPr>
              <w:t>T</w:t>
            </w:r>
            <w:r w:rsidRPr="0094151A">
              <w:rPr>
                <w:rFonts w:cs="Calibri"/>
                <w:b/>
                <w:color w:val="auto"/>
                <w:sz w:val="16"/>
                <w:szCs w:val="16"/>
                <w:lang w:val="es-ES" w:eastAsia="en-US"/>
              </w:rPr>
              <w:t>A ANTERIOR:</w:t>
            </w:r>
          </w:p>
        </w:tc>
      </w:tr>
      <w:tr w:rsidR="00FD7F96" w:rsidRPr="0094151A" w:rsidTr="0017371B">
        <w:trPr>
          <w:trHeight w:val="382"/>
        </w:trPr>
        <w:tc>
          <w:tcPr>
            <w:tcW w:w="3794" w:type="dxa"/>
            <w:gridSpan w:val="4"/>
            <w:vMerge/>
            <w:vAlign w:val="center"/>
          </w:tcPr>
          <w:p w:rsidR="00FD7F96" w:rsidRPr="0094151A" w:rsidRDefault="00FD7F96">
            <w:pPr>
              <w:rPr>
                <w:rFonts w:cs="Calibri"/>
                <w:b/>
                <w:color w:val="auto"/>
                <w:sz w:val="16"/>
                <w:szCs w:val="16"/>
                <w:lang w:val="es-ES" w:eastAsia="en-US"/>
              </w:rPr>
            </w:pPr>
          </w:p>
        </w:tc>
        <w:tc>
          <w:tcPr>
            <w:tcW w:w="1134" w:type="dxa"/>
            <w:gridSpan w:val="3"/>
          </w:tcPr>
          <w:p w:rsidR="00FD7F96" w:rsidRPr="009A5B19" w:rsidRDefault="00FD7F96" w:rsidP="0017371B">
            <w:pPr>
              <w:jc w:val="center"/>
              <w:rPr>
                <w:rFonts w:cs="Calibri"/>
                <w:b/>
                <w:color w:val="auto"/>
                <w:sz w:val="16"/>
                <w:szCs w:val="16"/>
                <w:lang w:val="es-ES" w:eastAsia="en-US"/>
              </w:rPr>
            </w:pPr>
            <w:r w:rsidRPr="009A5B19">
              <w:rPr>
                <w:rFonts w:cs="Calibri"/>
                <w:b/>
                <w:color w:val="auto"/>
                <w:sz w:val="16"/>
                <w:szCs w:val="16"/>
                <w:lang w:val="es-ES" w:eastAsia="en-US"/>
              </w:rPr>
              <w:t>FAVORABLE</w:t>
            </w:r>
          </w:p>
        </w:tc>
        <w:tc>
          <w:tcPr>
            <w:tcW w:w="1417" w:type="dxa"/>
            <w:gridSpan w:val="3"/>
          </w:tcPr>
          <w:p w:rsidR="00FD7F96" w:rsidRPr="009A5B19" w:rsidRDefault="00FD7F96" w:rsidP="0017371B">
            <w:pPr>
              <w:jc w:val="center"/>
              <w:rPr>
                <w:rFonts w:cs="Calibri"/>
                <w:b/>
                <w:color w:val="auto"/>
                <w:sz w:val="16"/>
                <w:szCs w:val="16"/>
                <w:lang w:val="es-ES" w:eastAsia="en-US"/>
              </w:rPr>
            </w:pPr>
            <w:r w:rsidRPr="009A5B19">
              <w:rPr>
                <w:rFonts w:cs="Calibri"/>
                <w:b/>
                <w:color w:val="auto"/>
                <w:sz w:val="16"/>
                <w:szCs w:val="16"/>
                <w:lang w:val="es-ES" w:eastAsia="en-US"/>
              </w:rPr>
              <w:t>CONDICIONADO</w:t>
            </w:r>
          </w:p>
        </w:tc>
        <w:tc>
          <w:tcPr>
            <w:tcW w:w="1276" w:type="dxa"/>
            <w:gridSpan w:val="4"/>
          </w:tcPr>
          <w:p w:rsidR="00FD7F96" w:rsidRPr="009A5B19" w:rsidRDefault="00FD7F96" w:rsidP="0017371B">
            <w:pPr>
              <w:jc w:val="center"/>
              <w:rPr>
                <w:rFonts w:cs="Calibri"/>
                <w:b/>
                <w:color w:val="auto"/>
                <w:sz w:val="16"/>
                <w:szCs w:val="16"/>
                <w:lang w:val="es-ES" w:eastAsia="en-US"/>
              </w:rPr>
            </w:pPr>
            <w:r w:rsidRPr="009A5B19">
              <w:rPr>
                <w:rFonts w:cs="Calibri"/>
                <w:b/>
                <w:color w:val="auto"/>
                <w:sz w:val="16"/>
                <w:szCs w:val="16"/>
                <w:lang w:val="es-ES" w:eastAsia="en-US"/>
              </w:rPr>
              <w:t>DESFAVORABLE</w:t>
            </w:r>
          </w:p>
        </w:tc>
        <w:tc>
          <w:tcPr>
            <w:tcW w:w="3402" w:type="dxa"/>
            <w:gridSpan w:val="5"/>
            <w:vMerge/>
          </w:tcPr>
          <w:p w:rsidR="00FD7F96" w:rsidRPr="0094151A" w:rsidRDefault="00FD7F96">
            <w:pPr>
              <w:rPr>
                <w:rFonts w:cs="Calibri"/>
                <w:b/>
                <w:color w:val="auto"/>
                <w:sz w:val="16"/>
                <w:szCs w:val="16"/>
                <w:lang w:val="es-ES" w:eastAsia="en-US"/>
              </w:rPr>
            </w:pPr>
          </w:p>
        </w:tc>
      </w:tr>
    </w:tbl>
    <w:p w:rsidR="00B97D5C" w:rsidRPr="00F4099F" w:rsidRDefault="00B97D5C">
      <w:pPr>
        <w:rPr>
          <w:sz w:val="10"/>
          <w:szCs w:val="1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4"/>
        <w:gridCol w:w="736"/>
        <w:gridCol w:w="826"/>
        <w:gridCol w:w="559"/>
        <w:gridCol w:w="736"/>
        <w:gridCol w:w="2975"/>
        <w:gridCol w:w="736"/>
        <w:gridCol w:w="2872"/>
        <w:gridCol w:w="763"/>
      </w:tblGrid>
      <w:tr w:rsidR="00FD7F96" w:rsidTr="0042649F">
        <w:trPr>
          <w:trHeight w:val="340"/>
        </w:trPr>
        <w:tc>
          <w:tcPr>
            <w:tcW w:w="11017" w:type="dxa"/>
            <w:gridSpan w:val="9"/>
            <w:shd w:val="clear" w:color="auto" w:fill="F2F2F2" w:themeFill="background1" w:themeFillShade="F2"/>
            <w:vAlign w:val="center"/>
          </w:tcPr>
          <w:p w:rsidR="00FD7F96" w:rsidRPr="00FD7F96" w:rsidRDefault="00FD7F96" w:rsidP="00FD7F96">
            <w:pPr>
              <w:jc w:val="center"/>
              <w:rPr>
                <w:b/>
              </w:rPr>
            </w:pPr>
            <w:r w:rsidRPr="00FD7F96">
              <w:rPr>
                <w:b/>
              </w:rPr>
              <w:t>PRODUCTOS QUE COMERCIALIZA</w:t>
            </w:r>
          </w:p>
        </w:tc>
      </w:tr>
      <w:tr w:rsidR="00D71B3C" w:rsidTr="007B5A2C">
        <w:trPr>
          <w:trHeight w:val="340"/>
        </w:trPr>
        <w:tc>
          <w:tcPr>
            <w:tcW w:w="2935" w:type="dxa"/>
            <w:gridSpan w:val="4"/>
            <w:shd w:val="clear" w:color="auto" w:fill="auto"/>
          </w:tcPr>
          <w:p w:rsidR="00D71B3C" w:rsidRPr="001D0CEC" w:rsidRDefault="001D0CEC" w:rsidP="00D71B3C">
            <w:pPr>
              <w:rPr>
                <w:sz w:val="16"/>
                <w:szCs w:val="16"/>
              </w:rPr>
            </w:pPr>
            <w:r w:rsidRPr="001D0CEC">
              <w:rPr>
                <w:sz w:val="16"/>
                <w:szCs w:val="16"/>
              </w:rPr>
              <w:t>MEDICAMENTOS ALOPÁTICOS</w:t>
            </w:r>
            <w:r>
              <w:rPr>
                <w:sz w:val="16"/>
                <w:szCs w:val="16"/>
              </w:rPr>
              <w:t>:</w:t>
            </w:r>
          </w:p>
        </w:tc>
        <w:tc>
          <w:tcPr>
            <w:tcW w:w="736" w:type="dxa"/>
            <w:shd w:val="clear" w:color="auto" w:fill="auto"/>
          </w:tcPr>
          <w:p w:rsidR="00D71B3C" w:rsidRPr="001D0CEC" w:rsidRDefault="00D71B3C" w:rsidP="00D71B3C">
            <w:pPr>
              <w:rPr>
                <w:sz w:val="16"/>
                <w:szCs w:val="16"/>
              </w:rPr>
            </w:pPr>
          </w:p>
        </w:tc>
        <w:tc>
          <w:tcPr>
            <w:tcW w:w="2975" w:type="dxa"/>
            <w:shd w:val="clear" w:color="auto" w:fill="auto"/>
          </w:tcPr>
          <w:p w:rsidR="00D71B3C" w:rsidRPr="001D0CEC" w:rsidRDefault="001D0CEC" w:rsidP="007B5A2C">
            <w:pPr>
              <w:rPr>
                <w:sz w:val="16"/>
                <w:szCs w:val="16"/>
                <w:lang w:val="es-CO"/>
              </w:rPr>
            </w:pPr>
            <w:r w:rsidRPr="001D0CEC">
              <w:rPr>
                <w:sz w:val="16"/>
                <w:szCs w:val="16"/>
                <w:lang w:val="es-ES"/>
              </w:rPr>
              <w:t xml:space="preserve">PRODUCTOS </w:t>
            </w:r>
            <w:r w:rsidR="007B5A2C">
              <w:rPr>
                <w:sz w:val="16"/>
                <w:szCs w:val="16"/>
                <w:lang w:val="es-ES"/>
              </w:rPr>
              <w:t>CON BASE EN RESURSOS NATURALES</w:t>
            </w:r>
            <w:r>
              <w:rPr>
                <w:sz w:val="16"/>
                <w:szCs w:val="16"/>
                <w:lang w:val="es-ES"/>
              </w:rPr>
              <w:t>:</w:t>
            </w:r>
          </w:p>
        </w:tc>
        <w:tc>
          <w:tcPr>
            <w:tcW w:w="736" w:type="dxa"/>
            <w:shd w:val="clear" w:color="auto" w:fill="auto"/>
          </w:tcPr>
          <w:p w:rsidR="00D71B3C" w:rsidRPr="001D0CEC" w:rsidRDefault="00D71B3C">
            <w:pPr>
              <w:rPr>
                <w:sz w:val="16"/>
                <w:szCs w:val="16"/>
                <w:lang w:val="es-CO"/>
              </w:rPr>
            </w:pPr>
          </w:p>
        </w:tc>
        <w:tc>
          <w:tcPr>
            <w:tcW w:w="2872" w:type="dxa"/>
            <w:shd w:val="clear" w:color="auto" w:fill="auto"/>
          </w:tcPr>
          <w:p w:rsidR="00D71B3C" w:rsidRPr="001D0CEC" w:rsidRDefault="001D0CEC">
            <w:pPr>
              <w:rPr>
                <w:sz w:val="16"/>
                <w:szCs w:val="16"/>
              </w:rPr>
            </w:pPr>
            <w:r w:rsidRPr="001D0CEC">
              <w:rPr>
                <w:sz w:val="16"/>
                <w:szCs w:val="16"/>
                <w:lang w:val="es-ES"/>
              </w:rPr>
              <w:t>ALIMENTOS</w:t>
            </w:r>
            <w:r>
              <w:rPr>
                <w:sz w:val="16"/>
                <w:szCs w:val="16"/>
                <w:lang w:val="es-ES"/>
              </w:rPr>
              <w:t>:</w:t>
            </w:r>
          </w:p>
        </w:tc>
        <w:tc>
          <w:tcPr>
            <w:tcW w:w="763" w:type="dxa"/>
          </w:tcPr>
          <w:p w:rsidR="00D71B3C" w:rsidRPr="001D0CEC" w:rsidRDefault="00D71B3C">
            <w:pPr>
              <w:rPr>
                <w:sz w:val="16"/>
                <w:szCs w:val="16"/>
              </w:rPr>
            </w:pPr>
          </w:p>
        </w:tc>
      </w:tr>
      <w:tr w:rsidR="00D71B3C" w:rsidTr="009A5B19">
        <w:trPr>
          <w:trHeight w:val="286"/>
        </w:trPr>
        <w:tc>
          <w:tcPr>
            <w:tcW w:w="2935" w:type="dxa"/>
            <w:gridSpan w:val="4"/>
            <w:shd w:val="clear" w:color="auto" w:fill="auto"/>
          </w:tcPr>
          <w:p w:rsidR="00D71B3C" w:rsidRPr="001D0CEC" w:rsidRDefault="001D0CEC">
            <w:pPr>
              <w:rPr>
                <w:sz w:val="16"/>
                <w:szCs w:val="16"/>
              </w:rPr>
            </w:pPr>
            <w:r w:rsidRPr="001D0CEC">
              <w:rPr>
                <w:sz w:val="16"/>
                <w:szCs w:val="16"/>
              </w:rPr>
              <w:t>DISPOSITIVOS MÉDICOS</w:t>
            </w:r>
            <w:r>
              <w:rPr>
                <w:sz w:val="16"/>
                <w:szCs w:val="16"/>
              </w:rPr>
              <w:t>:</w:t>
            </w:r>
          </w:p>
        </w:tc>
        <w:tc>
          <w:tcPr>
            <w:tcW w:w="736" w:type="dxa"/>
            <w:shd w:val="clear" w:color="auto" w:fill="auto"/>
          </w:tcPr>
          <w:p w:rsidR="00D71B3C" w:rsidRPr="001D0CEC" w:rsidRDefault="00D71B3C">
            <w:pPr>
              <w:rPr>
                <w:sz w:val="16"/>
                <w:szCs w:val="16"/>
              </w:rPr>
            </w:pPr>
          </w:p>
        </w:tc>
        <w:tc>
          <w:tcPr>
            <w:tcW w:w="2975" w:type="dxa"/>
            <w:shd w:val="clear" w:color="auto" w:fill="auto"/>
          </w:tcPr>
          <w:p w:rsidR="00D71B3C" w:rsidRPr="001D0CEC" w:rsidRDefault="001D0CEC">
            <w:pPr>
              <w:rPr>
                <w:sz w:val="16"/>
                <w:szCs w:val="16"/>
                <w:lang w:val="es-CO"/>
              </w:rPr>
            </w:pPr>
            <w:r>
              <w:rPr>
                <w:sz w:val="16"/>
                <w:szCs w:val="16"/>
                <w:lang w:val="es-ES"/>
              </w:rPr>
              <w:t>MEDICAMENTOS HOMEOPÁTICOS:</w:t>
            </w:r>
          </w:p>
        </w:tc>
        <w:tc>
          <w:tcPr>
            <w:tcW w:w="736" w:type="dxa"/>
            <w:shd w:val="clear" w:color="auto" w:fill="auto"/>
          </w:tcPr>
          <w:p w:rsidR="00D71B3C" w:rsidRPr="001D0CEC" w:rsidRDefault="00D71B3C">
            <w:pPr>
              <w:rPr>
                <w:sz w:val="16"/>
                <w:szCs w:val="16"/>
                <w:lang w:val="es-CO"/>
              </w:rPr>
            </w:pPr>
          </w:p>
        </w:tc>
        <w:tc>
          <w:tcPr>
            <w:tcW w:w="2872" w:type="dxa"/>
            <w:shd w:val="clear" w:color="auto" w:fill="auto"/>
          </w:tcPr>
          <w:p w:rsidR="00D71B3C" w:rsidRPr="001D0CEC" w:rsidRDefault="001D0CEC">
            <w:pPr>
              <w:rPr>
                <w:sz w:val="16"/>
                <w:szCs w:val="16"/>
                <w:lang w:val="es-CO"/>
              </w:rPr>
            </w:pPr>
            <w:r w:rsidRPr="001D0CEC">
              <w:rPr>
                <w:sz w:val="16"/>
                <w:szCs w:val="16"/>
                <w:lang w:val="es-ES"/>
              </w:rPr>
              <w:t>SUPLEMENTOS DIETARIOS</w:t>
            </w:r>
            <w:r>
              <w:rPr>
                <w:sz w:val="16"/>
                <w:szCs w:val="16"/>
                <w:lang w:val="es-ES"/>
              </w:rPr>
              <w:t>:</w:t>
            </w:r>
            <w:r w:rsidRPr="001D0CEC">
              <w:rPr>
                <w:sz w:val="16"/>
                <w:szCs w:val="16"/>
                <w:lang w:val="es-ES"/>
              </w:rPr>
              <w:t xml:space="preserve"> </w:t>
            </w:r>
          </w:p>
        </w:tc>
        <w:tc>
          <w:tcPr>
            <w:tcW w:w="763" w:type="dxa"/>
          </w:tcPr>
          <w:p w:rsidR="00D71B3C" w:rsidRPr="001D0CEC" w:rsidRDefault="00D71B3C">
            <w:pPr>
              <w:rPr>
                <w:sz w:val="16"/>
                <w:szCs w:val="16"/>
                <w:lang w:val="es-CO"/>
              </w:rPr>
            </w:pPr>
          </w:p>
        </w:tc>
      </w:tr>
      <w:tr w:rsidR="007B5A2C" w:rsidTr="009A5B19">
        <w:trPr>
          <w:trHeight w:val="276"/>
        </w:trPr>
        <w:tc>
          <w:tcPr>
            <w:tcW w:w="2935" w:type="dxa"/>
            <w:gridSpan w:val="4"/>
            <w:shd w:val="clear" w:color="auto" w:fill="auto"/>
          </w:tcPr>
          <w:p w:rsidR="007B5A2C" w:rsidRPr="001D0CEC" w:rsidRDefault="007B5A2C">
            <w:pPr>
              <w:rPr>
                <w:sz w:val="16"/>
                <w:szCs w:val="16"/>
              </w:rPr>
            </w:pPr>
            <w:r>
              <w:rPr>
                <w:sz w:val="16"/>
                <w:szCs w:val="16"/>
              </w:rPr>
              <w:t>MEDICAMENTOS DE CONTROL ESPECIAL</w:t>
            </w:r>
            <w:r w:rsidR="00535933">
              <w:rPr>
                <w:sz w:val="16"/>
                <w:szCs w:val="16"/>
              </w:rPr>
              <w:t>:</w:t>
            </w:r>
          </w:p>
        </w:tc>
        <w:tc>
          <w:tcPr>
            <w:tcW w:w="736" w:type="dxa"/>
            <w:shd w:val="clear" w:color="auto" w:fill="auto"/>
          </w:tcPr>
          <w:p w:rsidR="007B5A2C" w:rsidRPr="001D0CEC" w:rsidRDefault="007B5A2C">
            <w:pPr>
              <w:rPr>
                <w:sz w:val="16"/>
                <w:szCs w:val="16"/>
              </w:rPr>
            </w:pPr>
          </w:p>
        </w:tc>
        <w:tc>
          <w:tcPr>
            <w:tcW w:w="2975" w:type="dxa"/>
            <w:shd w:val="clear" w:color="auto" w:fill="auto"/>
          </w:tcPr>
          <w:p w:rsidR="007B5A2C" w:rsidRPr="001D0CEC" w:rsidRDefault="007B5A2C">
            <w:pPr>
              <w:rPr>
                <w:sz w:val="16"/>
                <w:szCs w:val="16"/>
                <w:lang w:val="es-ES"/>
              </w:rPr>
            </w:pPr>
            <w:r>
              <w:rPr>
                <w:sz w:val="16"/>
                <w:szCs w:val="16"/>
                <w:lang w:val="es-ES"/>
              </w:rPr>
              <w:t>PRODUCTOS ODONTOLÓGICOS</w:t>
            </w:r>
            <w:r w:rsidR="00535933">
              <w:rPr>
                <w:sz w:val="16"/>
                <w:szCs w:val="16"/>
                <w:lang w:val="es-ES"/>
              </w:rPr>
              <w:t>:</w:t>
            </w:r>
          </w:p>
        </w:tc>
        <w:tc>
          <w:tcPr>
            <w:tcW w:w="736" w:type="dxa"/>
            <w:shd w:val="clear" w:color="auto" w:fill="auto"/>
          </w:tcPr>
          <w:p w:rsidR="007B5A2C" w:rsidRPr="001D0CEC" w:rsidRDefault="007B5A2C">
            <w:pPr>
              <w:rPr>
                <w:sz w:val="16"/>
                <w:szCs w:val="16"/>
                <w:lang w:val="es-CO"/>
              </w:rPr>
            </w:pPr>
          </w:p>
        </w:tc>
        <w:tc>
          <w:tcPr>
            <w:tcW w:w="2872" w:type="dxa"/>
            <w:shd w:val="clear" w:color="auto" w:fill="auto"/>
          </w:tcPr>
          <w:p w:rsidR="007B5A2C" w:rsidRPr="001D0CEC" w:rsidRDefault="007B5A2C">
            <w:pPr>
              <w:rPr>
                <w:sz w:val="16"/>
                <w:szCs w:val="16"/>
                <w:lang w:val="es-ES"/>
              </w:rPr>
            </w:pPr>
            <w:r>
              <w:rPr>
                <w:sz w:val="16"/>
                <w:szCs w:val="16"/>
                <w:lang w:val="es-ES"/>
              </w:rPr>
              <w:t>PRODUCTOS VETERINARIOS</w:t>
            </w:r>
            <w:r w:rsidR="00535933">
              <w:rPr>
                <w:sz w:val="16"/>
                <w:szCs w:val="16"/>
                <w:lang w:val="es-ES"/>
              </w:rPr>
              <w:t>:</w:t>
            </w:r>
          </w:p>
        </w:tc>
        <w:tc>
          <w:tcPr>
            <w:tcW w:w="763" w:type="dxa"/>
          </w:tcPr>
          <w:p w:rsidR="007B5A2C" w:rsidRPr="001D0CEC" w:rsidRDefault="007B5A2C">
            <w:pPr>
              <w:rPr>
                <w:sz w:val="16"/>
                <w:szCs w:val="16"/>
                <w:lang w:val="es-CO"/>
              </w:rPr>
            </w:pPr>
          </w:p>
        </w:tc>
      </w:tr>
      <w:tr w:rsidR="00D71B3C" w:rsidTr="009A5B19">
        <w:trPr>
          <w:trHeight w:val="266"/>
        </w:trPr>
        <w:tc>
          <w:tcPr>
            <w:tcW w:w="2935" w:type="dxa"/>
            <w:gridSpan w:val="4"/>
            <w:shd w:val="clear" w:color="auto" w:fill="auto"/>
          </w:tcPr>
          <w:p w:rsidR="00D71B3C" w:rsidRPr="001D0CEC" w:rsidRDefault="001D0CEC">
            <w:pPr>
              <w:rPr>
                <w:sz w:val="16"/>
                <w:szCs w:val="16"/>
              </w:rPr>
            </w:pPr>
            <w:r w:rsidRPr="001D0CEC">
              <w:rPr>
                <w:sz w:val="16"/>
                <w:szCs w:val="16"/>
              </w:rPr>
              <w:t>COSMÉTICOS</w:t>
            </w:r>
            <w:r>
              <w:rPr>
                <w:sz w:val="16"/>
                <w:szCs w:val="16"/>
              </w:rPr>
              <w:t>:</w:t>
            </w:r>
          </w:p>
        </w:tc>
        <w:tc>
          <w:tcPr>
            <w:tcW w:w="736" w:type="dxa"/>
            <w:shd w:val="clear" w:color="auto" w:fill="auto"/>
          </w:tcPr>
          <w:p w:rsidR="00D71B3C" w:rsidRPr="001D0CEC" w:rsidRDefault="00D71B3C">
            <w:pPr>
              <w:rPr>
                <w:sz w:val="16"/>
                <w:szCs w:val="16"/>
              </w:rPr>
            </w:pPr>
          </w:p>
        </w:tc>
        <w:tc>
          <w:tcPr>
            <w:tcW w:w="2975" w:type="dxa"/>
            <w:shd w:val="clear" w:color="auto" w:fill="auto"/>
          </w:tcPr>
          <w:p w:rsidR="00D71B3C" w:rsidRPr="001D0CEC" w:rsidRDefault="001D0CEC">
            <w:pPr>
              <w:rPr>
                <w:sz w:val="16"/>
                <w:szCs w:val="16"/>
                <w:lang w:val="es-CO"/>
              </w:rPr>
            </w:pPr>
            <w:r w:rsidRPr="001D0CEC">
              <w:rPr>
                <w:sz w:val="16"/>
                <w:szCs w:val="16"/>
                <w:lang w:val="es-ES"/>
              </w:rPr>
              <w:t>REACTIVOS DE DIAGNÓSTICO</w:t>
            </w:r>
            <w:r>
              <w:rPr>
                <w:sz w:val="16"/>
                <w:szCs w:val="16"/>
                <w:lang w:val="es-ES"/>
              </w:rPr>
              <w:t>:</w:t>
            </w:r>
            <w:r w:rsidRPr="001D0CEC">
              <w:rPr>
                <w:sz w:val="16"/>
                <w:szCs w:val="16"/>
                <w:lang w:val="es-ES"/>
              </w:rPr>
              <w:t xml:space="preserve"> </w:t>
            </w:r>
          </w:p>
        </w:tc>
        <w:tc>
          <w:tcPr>
            <w:tcW w:w="736" w:type="dxa"/>
            <w:shd w:val="clear" w:color="auto" w:fill="auto"/>
          </w:tcPr>
          <w:p w:rsidR="00D71B3C" w:rsidRPr="001D0CEC" w:rsidRDefault="00D71B3C">
            <w:pPr>
              <w:rPr>
                <w:sz w:val="16"/>
                <w:szCs w:val="16"/>
                <w:lang w:val="es-CO"/>
              </w:rPr>
            </w:pPr>
          </w:p>
        </w:tc>
        <w:tc>
          <w:tcPr>
            <w:tcW w:w="2872" w:type="dxa"/>
            <w:shd w:val="clear" w:color="auto" w:fill="auto"/>
          </w:tcPr>
          <w:p w:rsidR="00D71B3C" w:rsidRPr="001D0CEC" w:rsidRDefault="001D0CEC">
            <w:pPr>
              <w:rPr>
                <w:sz w:val="16"/>
                <w:szCs w:val="16"/>
                <w:lang w:val="es-CO"/>
              </w:rPr>
            </w:pPr>
            <w:r w:rsidRPr="001D0CEC">
              <w:rPr>
                <w:sz w:val="16"/>
                <w:szCs w:val="16"/>
                <w:lang w:val="es-ES"/>
              </w:rPr>
              <w:t>OFICINALES Y/O DROGA BLANCA</w:t>
            </w:r>
            <w:r>
              <w:rPr>
                <w:sz w:val="16"/>
                <w:szCs w:val="16"/>
                <w:lang w:val="es-ES"/>
              </w:rPr>
              <w:t>:</w:t>
            </w:r>
            <w:r w:rsidRPr="001D0CEC">
              <w:rPr>
                <w:sz w:val="16"/>
                <w:szCs w:val="16"/>
                <w:lang w:val="es-ES"/>
              </w:rPr>
              <w:t xml:space="preserve"> </w:t>
            </w:r>
          </w:p>
        </w:tc>
        <w:tc>
          <w:tcPr>
            <w:tcW w:w="763" w:type="dxa"/>
          </w:tcPr>
          <w:p w:rsidR="00D71B3C" w:rsidRPr="001D0CEC" w:rsidRDefault="00D71B3C">
            <w:pPr>
              <w:rPr>
                <w:sz w:val="16"/>
                <w:szCs w:val="16"/>
                <w:lang w:val="es-CO"/>
              </w:rPr>
            </w:pPr>
          </w:p>
        </w:tc>
      </w:tr>
      <w:tr w:rsidR="001D0CEC" w:rsidTr="000E5131">
        <w:trPr>
          <w:trHeight w:val="340"/>
        </w:trPr>
        <w:tc>
          <w:tcPr>
            <w:tcW w:w="814" w:type="dxa"/>
          </w:tcPr>
          <w:p w:rsidR="001D0CEC" w:rsidRPr="001D0CEC" w:rsidRDefault="001D0CEC">
            <w:pPr>
              <w:rPr>
                <w:sz w:val="16"/>
                <w:szCs w:val="16"/>
                <w:lang w:val="es-CO"/>
              </w:rPr>
            </w:pPr>
            <w:r w:rsidRPr="001D0CEC">
              <w:rPr>
                <w:sz w:val="16"/>
                <w:szCs w:val="16"/>
                <w:lang w:val="es-CO"/>
              </w:rPr>
              <w:t>OTROS</w:t>
            </w:r>
            <w:r>
              <w:rPr>
                <w:sz w:val="16"/>
                <w:szCs w:val="16"/>
                <w:lang w:val="es-CO"/>
              </w:rPr>
              <w:t>:</w:t>
            </w:r>
          </w:p>
        </w:tc>
        <w:tc>
          <w:tcPr>
            <w:tcW w:w="736" w:type="dxa"/>
          </w:tcPr>
          <w:p w:rsidR="001D0CEC" w:rsidRPr="001D0CEC" w:rsidRDefault="001D0CEC">
            <w:pPr>
              <w:rPr>
                <w:sz w:val="16"/>
                <w:szCs w:val="16"/>
                <w:lang w:val="es-CO"/>
              </w:rPr>
            </w:pPr>
          </w:p>
        </w:tc>
        <w:tc>
          <w:tcPr>
            <w:tcW w:w="826" w:type="dxa"/>
          </w:tcPr>
          <w:p w:rsidR="001D0CEC" w:rsidRPr="001D0CEC" w:rsidRDefault="001D0CEC">
            <w:pPr>
              <w:rPr>
                <w:sz w:val="16"/>
                <w:szCs w:val="16"/>
                <w:lang w:val="es-CO"/>
              </w:rPr>
            </w:pPr>
            <w:r>
              <w:rPr>
                <w:sz w:val="16"/>
                <w:szCs w:val="16"/>
                <w:lang w:val="es-CO"/>
              </w:rPr>
              <w:t>CUALES:</w:t>
            </w:r>
          </w:p>
        </w:tc>
        <w:tc>
          <w:tcPr>
            <w:tcW w:w="8641" w:type="dxa"/>
            <w:gridSpan w:val="6"/>
          </w:tcPr>
          <w:p w:rsidR="001D0CEC" w:rsidRPr="001D0CEC" w:rsidRDefault="001D0CEC">
            <w:pPr>
              <w:rPr>
                <w:sz w:val="16"/>
                <w:szCs w:val="16"/>
                <w:lang w:val="es-CO"/>
              </w:rPr>
            </w:pPr>
          </w:p>
        </w:tc>
      </w:tr>
    </w:tbl>
    <w:p w:rsidR="00FD7F96" w:rsidRPr="00F4099F" w:rsidRDefault="00FD7F96">
      <w:pPr>
        <w:rPr>
          <w:sz w:val="10"/>
          <w:szCs w:val="1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53"/>
        <w:gridCol w:w="2977"/>
        <w:gridCol w:w="283"/>
        <w:gridCol w:w="2404"/>
      </w:tblGrid>
      <w:tr w:rsidR="006A5790" w:rsidRPr="0094151A" w:rsidTr="0042649F">
        <w:trPr>
          <w:trHeight w:val="340"/>
        </w:trPr>
        <w:tc>
          <w:tcPr>
            <w:tcW w:w="11017" w:type="dxa"/>
            <w:gridSpan w:val="4"/>
            <w:shd w:val="clear" w:color="auto" w:fill="F2F2F2" w:themeFill="background1" w:themeFillShade="F2"/>
          </w:tcPr>
          <w:p w:rsidR="006A5790" w:rsidRPr="0094151A" w:rsidRDefault="006A5790" w:rsidP="003A3434">
            <w:pPr>
              <w:jc w:val="center"/>
              <w:rPr>
                <w:b/>
              </w:rPr>
            </w:pPr>
            <w:r>
              <w:rPr>
                <w:b/>
              </w:rPr>
              <w:t>SITUACIÓN ENCONTRADA</w:t>
            </w:r>
          </w:p>
        </w:tc>
      </w:tr>
      <w:tr w:rsidR="006A5790" w:rsidRPr="0094151A" w:rsidTr="006A5790">
        <w:trPr>
          <w:trHeight w:val="336"/>
        </w:trPr>
        <w:tc>
          <w:tcPr>
            <w:tcW w:w="11017" w:type="dxa"/>
            <w:gridSpan w:val="4"/>
            <w:vAlign w:val="center"/>
          </w:tcPr>
          <w:p w:rsidR="006A5790" w:rsidRPr="000A63C7" w:rsidRDefault="006A5790" w:rsidP="006A5790">
            <w:pPr>
              <w:jc w:val="center"/>
              <w:rPr>
                <w:b/>
                <w:sz w:val="20"/>
                <w:szCs w:val="20"/>
                <w:lang w:val="es-ES"/>
              </w:rPr>
            </w:pPr>
            <w:r w:rsidRPr="000A63C7">
              <w:rPr>
                <w:b/>
                <w:sz w:val="20"/>
                <w:szCs w:val="20"/>
                <w:lang w:val="es-ES"/>
              </w:rPr>
              <w:t>DIRECTOR TÉCNICO</w:t>
            </w:r>
          </w:p>
        </w:tc>
      </w:tr>
      <w:tr w:rsidR="00167437" w:rsidRPr="0094151A" w:rsidTr="00DB3043">
        <w:trPr>
          <w:trHeight w:val="454"/>
        </w:trPr>
        <w:tc>
          <w:tcPr>
            <w:tcW w:w="8613" w:type="dxa"/>
            <w:gridSpan w:val="3"/>
          </w:tcPr>
          <w:p w:rsidR="00167437" w:rsidRPr="0094151A" w:rsidRDefault="00167437" w:rsidP="003A3434">
            <w:pPr>
              <w:rPr>
                <w:sz w:val="16"/>
                <w:szCs w:val="16"/>
              </w:rPr>
            </w:pPr>
            <w:r>
              <w:rPr>
                <w:sz w:val="16"/>
                <w:szCs w:val="16"/>
              </w:rPr>
              <w:t>NOMBRE:</w:t>
            </w:r>
          </w:p>
        </w:tc>
        <w:tc>
          <w:tcPr>
            <w:tcW w:w="2404" w:type="dxa"/>
          </w:tcPr>
          <w:p w:rsidR="00167437" w:rsidRPr="0094151A" w:rsidRDefault="00167437" w:rsidP="003A3434">
            <w:pPr>
              <w:rPr>
                <w:sz w:val="16"/>
                <w:szCs w:val="16"/>
              </w:rPr>
            </w:pPr>
            <w:r>
              <w:rPr>
                <w:sz w:val="16"/>
                <w:szCs w:val="16"/>
                <w:lang w:val="es-ES"/>
              </w:rPr>
              <w:t>CÉDULA</w:t>
            </w:r>
            <w:r w:rsidR="00535933">
              <w:rPr>
                <w:sz w:val="16"/>
                <w:szCs w:val="16"/>
                <w:lang w:val="es-ES"/>
              </w:rPr>
              <w:t>:</w:t>
            </w:r>
          </w:p>
        </w:tc>
      </w:tr>
      <w:tr w:rsidR="007B5A2C" w:rsidRPr="0094151A" w:rsidTr="00606802">
        <w:trPr>
          <w:trHeight w:val="454"/>
        </w:trPr>
        <w:tc>
          <w:tcPr>
            <w:tcW w:w="5353" w:type="dxa"/>
          </w:tcPr>
          <w:p w:rsidR="007B5A2C" w:rsidRPr="0094151A" w:rsidRDefault="007B5A2C" w:rsidP="003A3434">
            <w:pPr>
              <w:rPr>
                <w:sz w:val="16"/>
                <w:szCs w:val="16"/>
                <w:lang w:val="es-CO"/>
              </w:rPr>
            </w:pPr>
            <w:r>
              <w:rPr>
                <w:sz w:val="16"/>
                <w:szCs w:val="16"/>
              </w:rPr>
              <w:t>TITULO:</w:t>
            </w:r>
          </w:p>
        </w:tc>
        <w:tc>
          <w:tcPr>
            <w:tcW w:w="2977" w:type="dxa"/>
          </w:tcPr>
          <w:p w:rsidR="007B5A2C" w:rsidRPr="0094151A" w:rsidRDefault="007B5A2C" w:rsidP="003A3434">
            <w:pPr>
              <w:rPr>
                <w:sz w:val="16"/>
                <w:szCs w:val="16"/>
                <w:lang w:val="es-CO"/>
              </w:rPr>
            </w:pPr>
            <w:r>
              <w:rPr>
                <w:sz w:val="16"/>
                <w:szCs w:val="16"/>
                <w:lang w:val="es-CO"/>
              </w:rPr>
              <w:t>INSCRIPCIÓN/REGISTRO:</w:t>
            </w:r>
          </w:p>
        </w:tc>
        <w:tc>
          <w:tcPr>
            <w:tcW w:w="2687" w:type="dxa"/>
            <w:gridSpan w:val="2"/>
          </w:tcPr>
          <w:p w:rsidR="007B5A2C" w:rsidRPr="0094151A" w:rsidRDefault="007B5A2C" w:rsidP="003A3434">
            <w:pPr>
              <w:rPr>
                <w:sz w:val="16"/>
                <w:szCs w:val="16"/>
                <w:lang w:val="es-CO"/>
              </w:rPr>
            </w:pPr>
            <w:r>
              <w:rPr>
                <w:sz w:val="16"/>
                <w:szCs w:val="16"/>
                <w:lang w:val="es-CO"/>
              </w:rPr>
              <w:t>FECHA:</w:t>
            </w:r>
          </w:p>
        </w:tc>
      </w:tr>
      <w:tr w:rsidR="006A5790" w:rsidRPr="0094151A" w:rsidTr="003A3434">
        <w:trPr>
          <w:trHeight w:val="454"/>
        </w:trPr>
        <w:tc>
          <w:tcPr>
            <w:tcW w:w="11017" w:type="dxa"/>
            <w:gridSpan w:val="4"/>
          </w:tcPr>
          <w:p w:rsidR="006A5790" w:rsidRDefault="006A5790" w:rsidP="003A3434">
            <w:pPr>
              <w:rPr>
                <w:sz w:val="16"/>
                <w:szCs w:val="16"/>
                <w:lang w:val="es-CO"/>
              </w:rPr>
            </w:pPr>
            <w:r>
              <w:rPr>
                <w:sz w:val="16"/>
                <w:szCs w:val="16"/>
                <w:lang w:val="es-CO"/>
              </w:rPr>
              <w:t>HORARIO LABORAL:</w:t>
            </w:r>
          </w:p>
        </w:tc>
      </w:tr>
    </w:tbl>
    <w:p w:rsidR="00F4099F" w:rsidRDefault="00F4099F">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Default="009A5B19">
      <w:pPr>
        <w:rPr>
          <w:sz w:val="16"/>
          <w:szCs w:val="16"/>
        </w:rPr>
      </w:pPr>
    </w:p>
    <w:p w:rsidR="009A5B19" w:rsidRPr="00F900DD" w:rsidRDefault="009A5B19">
      <w:pPr>
        <w:rPr>
          <w:sz w:val="16"/>
          <w:szCs w:val="16"/>
        </w:rPr>
      </w:pPr>
    </w:p>
    <w:tbl>
      <w:tblPr>
        <w:tblStyle w:val="Tablaconcuadrcula"/>
        <w:tblW w:w="109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89"/>
        <w:gridCol w:w="428"/>
        <w:gridCol w:w="5277"/>
        <w:gridCol w:w="425"/>
        <w:gridCol w:w="425"/>
        <w:gridCol w:w="425"/>
        <w:gridCol w:w="426"/>
        <w:gridCol w:w="1550"/>
        <w:gridCol w:w="1550"/>
      </w:tblGrid>
      <w:tr w:rsidR="00D76293" w:rsidRPr="0073493E" w:rsidTr="00C211CB">
        <w:trPr>
          <w:trHeight w:val="114"/>
          <w:tblHeader/>
          <w:jc w:val="center"/>
        </w:trPr>
        <w:tc>
          <w:tcPr>
            <w:tcW w:w="6194" w:type="dxa"/>
            <w:gridSpan w:val="3"/>
            <w:tcBorders>
              <w:top w:val="single" w:sz="12" w:space="0" w:color="auto"/>
              <w:left w:val="single" w:sz="12"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ITEMS A EVALUAR</w:t>
            </w:r>
          </w:p>
        </w:tc>
        <w:tc>
          <w:tcPr>
            <w:tcW w:w="425" w:type="dxa"/>
            <w:vMerge w:val="restart"/>
            <w:tcBorders>
              <w:top w:val="single" w:sz="12" w:space="0" w:color="auto"/>
              <w:bottom w:val="single" w:sz="6" w:space="0" w:color="auto"/>
            </w:tcBorders>
            <w:vAlign w:val="center"/>
          </w:tcPr>
          <w:p w:rsidR="00D76293" w:rsidRPr="0073493E" w:rsidRDefault="00D76293" w:rsidP="002F26F4">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w:t>
            </w:r>
          </w:p>
        </w:tc>
        <w:tc>
          <w:tcPr>
            <w:tcW w:w="1276" w:type="dxa"/>
            <w:gridSpan w:val="3"/>
            <w:tcBorders>
              <w:top w:val="single" w:sz="12"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CALIFICACIÓN</w:t>
            </w:r>
          </w:p>
        </w:tc>
        <w:tc>
          <w:tcPr>
            <w:tcW w:w="3100" w:type="dxa"/>
            <w:gridSpan w:val="2"/>
            <w:vMerge w:val="restart"/>
            <w:tcBorders>
              <w:top w:val="single" w:sz="12" w:space="0" w:color="auto"/>
              <w:bottom w:val="single" w:sz="6" w:space="0" w:color="auto"/>
              <w:right w:val="single" w:sz="12"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OBSERVACIONES</w:t>
            </w:r>
          </w:p>
        </w:tc>
      </w:tr>
      <w:tr w:rsidR="00D76293" w:rsidRPr="0073493E" w:rsidTr="00C211CB">
        <w:trPr>
          <w:trHeight w:val="80"/>
          <w:tblHeader/>
          <w:jc w:val="center"/>
        </w:trPr>
        <w:tc>
          <w:tcPr>
            <w:tcW w:w="6194" w:type="dxa"/>
            <w:gridSpan w:val="3"/>
            <w:tcBorders>
              <w:top w:val="single" w:sz="6" w:space="0" w:color="auto"/>
              <w:left w:val="single" w:sz="12" w:space="0" w:color="auto"/>
              <w:bottom w:val="single" w:sz="6" w:space="0" w:color="auto"/>
            </w:tcBorders>
            <w:vAlign w:val="center"/>
          </w:tcPr>
          <w:p w:rsidR="00D76293" w:rsidRPr="0073493E" w:rsidRDefault="00D76293" w:rsidP="00C211CB">
            <w:pPr>
              <w:pStyle w:val="Sinespaciado"/>
              <w:framePr w:hSpace="0" w:wrap="auto" w:vAnchor="margin" w:hAnchor="text" w:xAlign="left" w:yAlign="inline"/>
              <w:jc w:val="both"/>
              <w:rPr>
                <w:rFonts w:asciiTheme="majorHAnsi" w:hAnsiTheme="majorHAnsi"/>
                <w:color w:val="000000"/>
                <w:sz w:val="20"/>
                <w:szCs w:val="20"/>
                <w:lang w:val="es-ES_tradnl" w:eastAsia="es-ES"/>
              </w:rPr>
            </w:pPr>
            <w:r w:rsidRPr="0073493E">
              <w:rPr>
                <w:rFonts w:asciiTheme="majorHAnsi" w:hAnsiTheme="majorHAnsi"/>
                <w:b/>
                <w:sz w:val="20"/>
                <w:szCs w:val="20"/>
              </w:rPr>
              <w:t>CALIFICACIÓN:</w:t>
            </w:r>
            <w:r w:rsidRPr="0073493E">
              <w:rPr>
                <w:rFonts w:asciiTheme="majorHAnsi" w:hAnsiTheme="majorHAnsi"/>
                <w:sz w:val="20"/>
                <w:szCs w:val="20"/>
              </w:rPr>
              <w:t>(A) Aceptable; (AR) Aceptable con requerimientos; (I) Inaceptable.</w:t>
            </w:r>
          </w:p>
        </w:tc>
        <w:tc>
          <w:tcPr>
            <w:tcW w:w="425" w:type="dxa"/>
            <w:vMerge/>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p>
        </w:tc>
        <w:tc>
          <w:tcPr>
            <w:tcW w:w="425" w:type="dxa"/>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A</w:t>
            </w:r>
          </w:p>
        </w:tc>
        <w:tc>
          <w:tcPr>
            <w:tcW w:w="425" w:type="dxa"/>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AR</w:t>
            </w:r>
          </w:p>
        </w:tc>
        <w:tc>
          <w:tcPr>
            <w:tcW w:w="426" w:type="dxa"/>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I</w:t>
            </w:r>
          </w:p>
        </w:tc>
        <w:tc>
          <w:tcPr>
            <w:tcW w:w="3100" w:type="dxa"/>
            <w:gridSpan w:val="2"/>
            <w:vMerge/>
            <w:tcBorders>
              <w:top w:val="single" w:sz="6" w:space="0" w:color="auto"/>
              <w:bottom w:val="single" w:sz="6" w:space="0" w:color="auto"/>
              <w:right w:val="single" w:sz="12"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rsidTr="00EF02BB">
        <w:trPr>
          <w:trHeight w:val="397"/>
          <w:jc w:val="center"/>
        </w:trPr>
        <w:tc>
          <w:tcPr>
            <w:tcW w:w="489" w:type="dxa"/>
            <w:vMerge w:val="restart"/>
            <w:tcBorders>
              <w:top w:val="single" w:sz="6" w:space="0" w:color="auto"/>
              <w:left w:val="single" w:sz="12" w:space="0" w:color="auto"/>
            </w:tcBorders>
            <w:shd w:val="clear" w:color="auto" w:fill="F2F2F2" w:themeFill="background1" w:themeFillShade="F2"/>
            <w:textDirection w:val="btLr"/>
            <w:vAlign w:val="center"/>
          </w:tcPr>
          <w:p w:rsidR="00E855C4" w:rsidRPr="00F203E5" w:rsidRDefault="00E855C4" w:rsidP="006A5790">
            <w:pPr>
              <w:pStyle w:val="Sinespaciado"/>
              <w:framePr w:hSpace="0" w:wrap="auto" w:vAnchor="margin" w:hAnchor="text" w:xAlign="left" w:yAlign="inline"/>
              <w:ind w:left="113" w:right="113"/>
              <w:jc w:val="center"/>
              <w:rPr>
                <w:rFonts w:asciiTheme="majorHAnsi" w:hAnsiTheme="majorHAnsi"/>
              </w:rPr>
            </w:pPr>
            <w:r w:rsidRPr="00F203E5">
              <w:rPr>
                <w:rFonts w:asciiTheme="majorHAnsi" w:hAnsiTheme="majorHAnsi"/>
                <w:b/>
              </w:rPr>
              <w:t>1. RECURSO HUMANO</w:t>
            </w:r>
          </w:p>
        </w:tc>
        <w:tc>
          <w:tcPr>
            <w:tcW w:w="5705" w:type="dxa"/>
            <w:gridSpan w:val="2"/>
            <w:tcBorders>
              <w:top w:val="single" w:sz="6" w:space="0" w:color="auto"/>
              <w:bottom w:val="single" w:sz="6" w:space="0" w:color="auto"/>
            </w:tcBorders>
            <w:shd w:val="clear" w:color="auto" w:fill="F2F2F2" w:themeFill="background1" w:themeFillShade="F2"/>
            <w:vAlign w:val="center"/>
          </w:tcPr>
          <w:p w:rsidR="00E855C4" w:rsidRPr="00E855C4" w:rsidRDefault="00E855C4" w:rsidP="007B5A2C">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sidRPr="00E855C4">
              <w:rPr>
                <w:rFonts w:asciiTheme="majorHAnsi" w:hAnsiTheme="majorHAnsi"/>
                <w:b/>
                <w:color w:val="000000"/>
                <w:sz w:val="20"/>
                <w:szCs w:val="20"/>
                <w:lang w:val="es-ES_tradnl" w:eastAsia="es-ES"/>
              </w:rPr>
              <w:t>PORCENTAJE RECURSO HUMANO</w:t>
            </w:r>
          </w:p>
        </w:tc>
        <w:tc>
          <w:tcPr>
            <w:tcW w:w="425" w:type="dxa"/>
            <w:tcBorders>
              <w:top w:val="single" w:sz="6" w:space="0" w:color="auto"/>
              <w:bottom w:val="single" w:sz="6" w:space="0" w:color="auto"/>
            </w:tcBorders>
            <w:shd w:val="clear" w:color="auto" w:fill="F2F2F2" w:themeFill="background1" w:themeFillShade="F2"/>
            <w:vAlign w:val="center"/>
          </w:tcPr>
          <w:p w:rsidR="00E855C4" w:rsidRPr="00861E1A" w:rsidRDefault="00CA5E90" w:rsidP="00861E1A">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20</w:t>
            </w:r>
          </w:p>
        </w:tc>
        <w:tc>
          <w:tcPr>
            <w:tcW w:w="425" w:type="dxa"/>
            <w:tcBorders>
              <w:top w:val="single" w:sz="6" w:space="0" w:color="auto"/>
              <w:bottom w:val="single" w:sz="6" w:space="0" w:color="auto"/>
            </w:tcBorders>
            <w:shd w:val="clear" w:color="auto" w:fill="F2F2F2" w:themeFill="background1" w:themeFillShade="F2"/>
            <w:vAlign w:val="center"/>
          </w:tcPr>
          <w:p w:rsidR="00E855C4" w:rsidRPr="00742F8B" w:rsidRDefault="00861E1A" w:rsidP="00861E1A">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w:t>
            </w:r>
          </w:p>
        </w:tc>
        <w:tc>
          <w:tcPr>
            <w:tcW w:w="425" w:type="dxa"/>
            <w:tcBorders>
              <w:top w:val="single" w:sz="6" w:space="0" w:color="auto"/>
              <w:bottom w:val="single" w:sz="6" w:space="0" w:color="auto"/>
            </w:tcBorders>
            <w:shd w:val="clear" w:color="auto" w:fill="F2F2F2" w:themeFill="background1" w:themeFillShade="F2"/>
            <w:vAlign w:val="center"/>
          </w:tcPr>
          <w:p w:rsidR="00E855C4" w:rsidRPr="00742F8B" w:rsidRDefault="00861E1A" w:rsidP="00861E1A">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AR</w:t>
            </w:r>
          </w:p>
        </w:tc>
        <w:tc>
          <w:tcPr>
            <w:tcW w:w="426" w:type="dxa"/>
            <w:tcBorders>
              <w:top w:val="single" w:sz="6" w:space="0" w:color="auto"/>
              <w:bottom w:val="single" w:sz="6" w:space="0" w:color="auto"/>
            </w:tcBorders>
            <w:shd w:val="clear" w:color="auto" w:fill="F2F2F2" w:themeFill="background1" w:themeFillShade="F2"/>
            <w:vAlign w:val="center"/>
          </w:tcPr>
          <w:p w:rsidR="00E855C4" w:rsidRPr="00742F8B" w:rsidRDefault="00861E1A" w:rsidP="00861E1A">
            <w:pPr>
              <w:pStyle w:val="Sinespaciado"/>
              <w:framePr w:hSpace="0" w:wrap="auto" w:vAnchor="margin" w:hAnchor="text" w:xAlign="left" w:yAlign="inline"/>
              <w:ind w:right="113"/>
              <w:jc w:val="center"/>
              <w:rPr>
                <w:rFonts w:asciiTheme="majorHAnsi" w:hAnsiTheme="majorHAnsi"/>
                <w:b/>
                <w:sz w:val="28"/>
                <w:szCs w:val="28"/>
              </w:rPr>
            </w:pPr>
            <w:r w:rsidRPr="00742F8B">
              <w:rPr>
                <w:rFonts w:asciiTheme="majorHAnsi" w:hAnsiTheme="majorHAnsi"/>
                <w:b/>
                <w:sz w:val="28"/>
                <w:szCs w:val="28"/>
              </w:rPr>
              <w:t>I</w:t>
            </w:r>
          </w:p>
        </w:tc>
        <w:tc>
          <w:tcPr>
            <w:tcW w:w="3100" w:type="dxa"/>
            <w:gridSpan w:val="2"/>
            <w:tcBorders>
              <w:top w:val="single" w:sz="6" w:space="0" w:color="auto"/>
              <w:bottom w:val="single" w:sz="6" w:space="0" w:color="auto"/>
              <w:right w:val="single" w:sz="12" w:space="0" w:color="auto"/>
            </w:tcBorders>
            <w:shd w:val="clear" w:color="auto" w:fill="F2F2F2" w:themeFill="background1" w:themeFillShade="F2"/>
            <w:vAlign w:val="center"/>
          </w:tcPr>
          <w:p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861E1A" w:rsidRPr="0073493E" w:rsidTr="0030468F">
        <w:trPr>
          <w:trHeight w:val="191"/>
          <w:jc w:val="center"/>
        </w:trPr>
        <w:tc>
          <w:tcPr>
            <w:tcW w:w="489" w:type="dxa"/>
            <w:vMerge/>
            <w:tcBorders>
              <w:top w:val="single" w:sz="6" w:space="0" w:color="auto"/>
              <w:left w:val="single" w:sz="12" w:space="0" w:color="auto"/>
            </w:tcBorders>
            <w:shd w:val="clear" w:color="auto" w:fill="F2F2F2" w:themeFill="background1" w:themeFillShade="F2"/>
            <w:textDirection w:val="btLr"/>
            <w:vAlign w:val="center"/>
          </w:tcPr>
          <w:p w:rsidR="00861E1A" w:rsidRPr="00F203E5" w:rsidRDefault="00861E1A" w:rsidP="006A5790">
            <w:pPr>
              <w:pStyle w:val="Sinespaciado"/>
              <w:framePr w:hSpace="0" w:wrap="auto" w:vAnchor="margin" w:hAnchor="text" w:xAlign="left" w:yAlign="inline"/>
              <w:ind w:left="113" w:right="113"/>
              <w:jc w:val="center"/>
              <w:rPr>
                <w:rFonts w:asciiTheme="majorHAnsi" w:hAnsiTheme="majorHAnsi"/>
                <w:b/>
              </w:rPr>
            </w:pPr>
          </w:p>
        </w:tc>
        <w:tc>
          <w:tcPr>
            <w:tcW w:w="428" w:type="dxa"/>
            <w:tcBorders>
              <w:top w:val="single" w:sz="6" w:space="0" w:color="auto"/>
              <w:bottom w:val="single" w:sz="6" w:space="0" w:color="auto"/>
            </w:tcBorders>
            <w:vAlign w:val="center"/>
          </w:tcPr>
          <w:p w:rsidR="00861E1A" w:rsidRPr="0073493E" w:rsidRDefault="00861E1A" w:rsidP="007B5A2C">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1.1</w:t>
            </w:r>
          </w:p>
        </w:tc>
        <w:tc>
          <w:tcPr>
            <w:tcW w:w="5277" w:type="dxa"/>
            <w:tcBorders>
              <w:top w:val="single" w:sz="6" w:space="0" w:color="auto"/>
              <w:bottom w:val="single" w:sz="6" w:space="0" w:color="auto"/>
            </w:tcBorders>
          </w:tcPr>
          <w:p w:rsidR="00861E1A" w:rsidRPr="0073493E" w:rsidRDefault="00861E1A"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Cuenta con director técnico.</w:t>
            </w:r>
          </w:p>
        </w:tc>
        <w:tc>
          <w:tcPr>
            <w:tcW w:w="425" w:type="dxa"/>
            <w:tcBorders>
              <w:top w:val="single" w:sz="6" w:space="0" w:color="auto"/>
              <w:bottom w:val="single" w:sz="6" w:space="0" w:color="auto"/>
            </w:tcBorders>
            <w:vAlign w:val="center"/>
          </w:tcPr>
          <w:p w:rsidR="00861E1A" w:rsidRPr="00F31C03" w:rsidRDefault="00861E1A" w:rsidP="00DB3043">
            <w:pPr>
              <w:pStyle w:val="Sinespaciado"/>
              <w:framePr w:hSpace="0" w:wrap="auto" w:vAnchor="margin" w:hAnchor="text" w:xAlign="left" w:yAlign="inline"/>
              <w:jc w:val="center"/>
              <w:rPr>
                <w:rFonts w:asciiTheme="majorHAnsi" w:hAnsiTheme="majorHAnsi"/>
                <w:b/>
              </w:rPr>
            </w:pPr>
            <w:r>
              <w:rPr>
                <w:rFonts w:asciiTheme="majorHAnsi" w:hAnsiTheme="majorHAnsi"/>
                <w:b/>
              </w:rPr>
              <w:t>8</w:t>
            </w:r>
          </w:p>
        </w:tc>
        <w:tc>
          <w:tcPr>
            <w:tcW w:w="425"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8</w:t>
            </w:r>
          </w:p>
        </w:tc>
        <w:tc>
          <w:tcPr>
            <w:tcW w:w="425"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4</w:t>
            </w:r>
          </w:p>
        </w:tc>
        <w:tc>
          <w:tcPr>
            <w:tcW w:w="426"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right w:val="single" w:sz="12" w:space="0" w:color="auto"/>
            </w:tcBorders>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73493E" w:rsidTr="0030468F">
        <w:trPr>
          <w:trHeight w:val="180"/>
          <w:jc w:val="center"/>
        </w:trPr>
        <w:tc>
          <w:tcPr>
            <w:tcW w:w="489" w:type="dxa"/>
            <w:vMerge/>
            <w:tcBorders>
              <w:left w:val="single" w:sz="12" w:space="0" w:color="auto"/>
            </w:tcBorders>
            <w:shd w:val="clear" w:color="auto" w:fill="F2F2F2" w:themeFill="background1" w:themeFillShade="F2"/>
            <w:textDirection w:val="btLr"/>
            <w:vAlign w:val="center"/>
          </w:tcPr>
          <w:p w:rsidR="00861E1A" w:rsidRPr="0073493E" w:rsidRDefault="00861E1A" w:rsidP="006A5790">
            <w:pPr>
              <w:pStyle w:val="Sinespaciado"/>
              <w:framePr w:hSpace="0" w:wrap="auto" w:vAnchor="margin" w:hAnchor="text" w:xAlign="left" w:yAlign="inline"/>
              <w:ind w:left="113" w:right="113"/>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861E1A" w:rsidRPr="0073493E" w:rsidRDefault="00861E1A" w:rsidP="003A343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1.2</w:t>
            </w:r>
          </w:p>
        </w:tc>
        <w:tc>
          <w:tcPr>
            <w:tcW w:w="5277" w:type="dxa"/>
            <w:tcBorders>
              <w:top w:val="single" w:sz="6" w:space="0" w:color="auto"/>
              <w:bottom w:val="single" w:sz="6" w:space="0" w:color="auto"/>
            </w:tcBorders>
          </w:tcPr>
          <w:p w:rsidR="00861E1A" w:rsidRPr="0073493E" w:rsidRDefault="00861E1A"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diploma original se encuentra ubicado en lugar visible</w:t>
            </w:r>
            <w:r>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rsidR="00861E1A" w:rsidRPr="00F31C03" w:rsidRDefault="00861E1A" w:rsidP="00DB3043">
            <w:pPr>
              <w:pStyle w:val="Sinespaciado"/>
              <w:framePr w:hSpace="0" w:wrap="auto" w:vAnchor="margin" w:hAnchor="text" w:xAlign="left" w:yAlign="inline"/>
              <w:jc w:val="center"/>
              <w:rPr>
                <w:rFonts w:asciiTheme="majorHAnsi" w:hAnsiTheme="majorHAnsi"/>
                <w:b/>
              </w:rPr>
            </w:pPr>
            <w:r w:rsidRPr="00F31C03">
              <w:rPr>
                <w:rFonts w:asciiTheme="majorHAnsi" w:hAnsiTheme="majorHAnsi"/>
                <w:b/>
              </w:rPr>
              <w:t>2</w:t>
            </w:r>
          </w:p>
        </w:tc>
        <w:tc>
          <w:tcPr>
            <w:tcW w:w="425"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right w:val="single" w:sz="12" w:space="0" w:color="auto"/>
            </w:tcBorders>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73493E" w:rsidTr="0030468F">
        <w:trPr>
          <w:trHeight w:val="468"/>
          <w:jc w:val="center"/>
        </w:trPr>
        <w:tc>
          <w:tcPr>
            <w:tcW w:w="489" w:type="dxa"/>
            <w:vMerge/>
            <w:tcBorders>
              <w:left w:val="single" w:sz="12" w:space="0" w:color="auto"/>
            </w:tcBorders>
            <w:shd w:val="clear" w:color="auto" w:fill="F2F2F2" w:themeFill="background1" w:themeFillShade="F2"/>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861E1A" w:rsidRPr="0073493E" w:rsidRDefault="00861E1A" w:rsidP="003A343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1.3</w:t>
            </w:r>
          </w:p>
        </w:tc>
        <w:tc>
          <w:tcPr>
            <w:tcW w:w="5277" w:type="dxa"/>
            <w:tcBorders>
              <w:top w:val="single" w:sz="6" w:space="0" w:color="auto"/>
              <w:bottom w:val="single" w:sz="6" w:space="0" w:color="auto"/>
            </w:tcBorders>
          </w:tcPr>
          <w:p w:rsidR="00861E1A" w:rsidRPr="0073493E" w:rsidRDefault="00861E1A"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Cumple con el horario establecido: ocho (8) horas diarias al interior del establecimiento.</w:t>
            </w:r>
          </w:p>
        </w:tc>
        <w:tc>
          <w:tcPr>
            <w:tcW w:w="425" w:type="dxa"/>
            <w:tcBorders>
              <w:top w:val="single" w:sz="6" w:space="0" w:color="auto"/>
              <w:bottom w:val="single" w:sz="6" w:space="0" w:color="auto"/>
            </w:tcBorders>
            <w:vAlign w:val="center"/>
          </w:tcPr>
          <w:p w:rsidR="00861E1A" w:rsidRPr="00F31C03" w:rsidRDefault="00861E1A" w:rsidP="00DB3043">
            <w:pPr>
              <w:pStyle w:val="Sinespaciado"/>
              <w:framePr w:hSpace="0" w:wrap="auto" w:vAnchor="margin" w:hAnchor="text" w:xAlign="left" w:yAlign="inline"/>
              <w:jc w:val="center"/>
              <w:rPr>
                <w:rFonts w:asciiTheme="majorHAnsi" w:hAnsiTheme="majorHAnsi"/>
                <w:b/>
              </w:rPr>
            </w:pPr>
            <w:r w:rsidRPr="00F31C03">
              <w:rPr>
                <w:rFonts w:asciiTheme="majorHAnsi" w:hAnsiTheme="majorHAnsi"/>
                <w:b/>
              </w:rPr>
              <w:t>2</w:t>
            </w:r>
          </w:p>
        </w:tc>
        <w:tc>
          <w:tcPr>
            <w:tcW w:w="425"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right w:val="single" w:sz="12" w:space="0" w:color="auto"/>
            </w:tcBorders>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73493E" w:rsidTr="00644225">
        <w:trPr>
          <w:trHeight w:val="549"/>
          <w:jc w:val="center"/>
        </w:trPr>
        <w:tc>
          <w:tcPr>
            <w:tcW w:w="489" w:type="dxa"/>
            <w:vMerge/>
            <w:tcBorders>
              <w:left w:val="single" w:sz="12" w:space="0" w:color="auto"/>
            </w:tcBorders>
            <w:shd w:val="clear" w:color="auto" w:fill="F2F2F2" w:themeFill="background1" w:themeFillShade="F2"/>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861E1A" w:rsidRPr="0073493E" w:rsidRDefault="00861E1A" w:rsidP="003A343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1.4</w:t>
            </w:r>
          </w:p>
        </w:tc>
        <w:tc>
          <w:tcPr>
            <w:tcW w:w="5277" w:type="dxa"/>
            <w:tcBorders>
              <w:top w:val="single" w:sz="6" w:space="0" w:color="auto"/>
              <w:bottom w:val="single" w:sz="6" w:space="0" w:color="auto"/>
            </w:tcBorders>
          </w:tcPr>
          <w:p w:rsidR="00861E1A" w:rsidRPr="0073493E" w:rsidRDefault="00861E1A"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director técnico de acuerdo a lo encontrado con el manejo general del establecimiento cumple con sus funciones.</w:t>
            </w:r>
          </w:p>
        </w:tc>
        <w:tc>
          <w:tcPr>
            <w:tcW w:w="425" w:type="dxa"/>
            <w:tcBorders>
              <w:top w:val="single" w:sz="6" w:space="0" w:color="auto"/>
              <w:bottom w:val="single" w:sz="6" w:space="0" w:color="auto"/>
            </w:tcBorders>
            <w:vAlign w:val="center"/>
          </w:tcPr>
          <w:p w:rsidR="00861E1A" w:rsidRPr="00F31C03" w:rsidRDefault="00CA5E90" w:rsidP="00DB3043">
            <w:pPr>
              <w:pStyle w:val="Sinespaciado"/>
              <w:framePr w:hSpace="0" w:wrap="auto" w:vAnchor="margin" w:hAnchor="text" w:xAlign="left" w:yAlign="inline"/>
              <w:jc w:val="center"/>
              <w:rPr>
                <w:rFonts w:asciiTheme="majorHAnsi" w:hAnsiTheme="majorHAnsi"/>
                <w:b/>
              </w:rPr>
            </w:pPr>
            <w:r>
              <w:rPr>
                <w:rFonts w:asciiTheme="majorHAnsi" w:hAnsiTheme="majorHAnsi"/>
                <w:b/>
              </w:rPr>
              <w:t>6</w:t>
            </w:r>
          </w:p>
        </w:tc>
        <w:tc>
          <w:tcPr>
            <w:tcW w:w="425" w:type="dxa"/>
            <w:tcBorders>
              <w:top w:val="single" w:sz="6" w:space="0" w:color="auto"/>
              <w:bottom w:val="single" w:sz="6" w:space="0" w:color="auto"/>
            </w:tcBorders>
            <w:vAlign w:val="center"/>
          </w:tcPr>
          <w:p w:rsidR="00861E1A" w:rsidRPr="00D25D12" w:rsidRDefault="00CA5E90"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6</w:t>
            </w:r>
          </w:p>
        </w:tc>
        <w:tc>
          <w:tcPr>
            <w:tcW w:w="425" w:type="dxa"/>
            <w:tcBorders>
              <w:top w:val="single" w:sz="6" w:space="0" w:color="auto"/>
              <w:bottom w:val="single" w:sz="6" w:space="0" w:color="auto"/>
            </w:tcBorders>
            <w:vAlign w:val="center"/>
          </w:tcPr>
          <w:p w:rsidR="00861E1A" w:rsidRPr="00D25D12" w:rsidRDefault="00CA5E90"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3</w:t>
            </w:r>
          </w:p>
        </w:tc>
        <w:tc>
          <w:tcPr>
            <w:tcW w:w="426" w:type="dxa"/>
            <w:tcBorders>
              <w:top w:val="single" w:sz="6" w:space="0" w:color="auto"/>
              <w:bottom w:val="single" w:sz="6" w:space="0" w:color="auto"/>
            </w:tcBorders>
            <w:vAlign w:val="center"/>
          </w:tcPr>
          <w:p w:rsidR="00861E1A" w:rsidRPr="00D25D12" w:rsidRDefault="00861E1A"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right w:val="single" w:sz="12" w:space="0" w:color="auto"/>
            </w:tcBorders>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CA5E90" w:rsidRPr="0073493E" w:rsidTr="00644225">
        <w:trPr>
          <w:trHeight w:val="543"/>
          <w:jc w:val="center"/>
        </w:trPr>
        <w:tc>
          <w:tcPr>
            <w:tcW w:w="489" w:type="dxa"/>
            <w:vMerge/>
            <w:tcBorders>
              <w:left w:val="single" w:sz="12" w:space="0" w:color="auto"/>
            </w:tcBorders>
            <w:shd w:val="clear" w:color="auto" w:fill="F2F2F2" w:themeFill="background1" w:themeFillShade="F2"/>
            <w:vAlign w:val="center"/>
          </w:tcPr>
          <w:p w:rsidR="00CA5E90" w:rsidRPr="0073493E" w:rsidRDefault="00CA5E90"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tcBorders>
            <w:vAlign w:val="center"/>
          </w:tcPr>
          <w:p w:rsidR="00CA5E90" w:rsidRPr="0073493E" w:rsidRDefault="00CA5E90" w:rsidP="003A343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1.5</w:t>
            </w:r>
          </w:p>
        </w:tc>
        <w:tc>
          <w:tcPr>
            <w:tcW w:w="5277" w:type="dxa"/>
            <w:tcBorders>
              <w:top w:val="single" w:sz="6" w:space="0" w:color="auto"/>
            </w:tcBorders>
          </w:tcPr>
          <w:p w:rsidR="00CA5E90" w:rsidRPr="0073493E" w:rsidRDefault="00CA5E90"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eastAsia="es-ES"/>
              </w:rPr>
              <w:t xml:space="preserve">El personal que </w:t>
            </w:r>
            <w:r w:rsidRPr="0073493E">
              <w:rPr>
                <w:rFonts w:asciiTheme="majorHAnsi" w:hAnsiTheme="majorHAnsi"/>
                <w:color w:val="000000"/>
                <w:sz w:val="20"/>
                <w:szCs w:val="20"/>
                <w:lang w:val="es-ES_tradnl" w:eastAsia="es-ES"/>
              </w:rPr>
              <w:t>labora es suficiente en cuanto a los servicios y procesos que ofrece</w:t>
            </w:r>
            <w:r w:rsidRPr="0073493E">
              <w:rPr>
                <w:rFonts w:asciiTheme="majorHAnsi" w:hAnsiTheme="majorHAnsi"/>
                <w:color w:val="000000"/>
                <w:sz w:val="20"/>
                <w:szCs w:val="20"/>
                <w:lang w:eastAsia="es-ES"/>
              </w:rPr>
              <w:t xml:space="preserve"> el establecimiento</w:t>
            </w:r>
            <w:r w:rsidRPr="0073493E">
              <w:rPr>
                <w:rFonts w:asciiTheme="majorHAnsi" w:hAnsiTheme="majorHAnsi"/>
                <w:color w:val="000000"/>
                <w:sz w:val="20"/>
                <w:szCs w:val="20"/>
                <w:lang w:val="es-ES_tradnl" w:eastAsia="es-ES"/>
              </w:rPr>
              <w:t>.</w:t>
            </w:r>
          </w:p>
        </w:tc>
        <w:tc>
          <w:tcPr>
            <w:tcW w:w="425" w:type="dxa"/>
            <w:tcBorders>
              <w:top w:val="single" w:sz="6" w:space="0" w:color="auto"/>
            </w:tcBorders>
            <w:vAlign w:val="center"/>
          </w:tcPr>
          <w:p w:rsidR="00CA5E90" w:rsidRPr="00F31C03" w:rsidRDefault="00CA5E90" w:rsidP="00DB3043">
            <w:pPr>
              <w:pStyle w:val="Sinespaciado"/>
              <w:framePr w:hSpace="0" w:wrap="auto" w:vAnchor="margin" w:hAnchor="text" w:xAlign="left" w:yAlign="inline"/>
              <w:jc w:val="center"/>
              <w:rPr>
                <w:rFonts w:asciiTheme="majorHAnsi" w:hAnsiTheme="majorHAnsi"/>
                <w:b/>
              </w:rPr>
            </w:pPr>
            <w:r w:rsidRPr="00F31C03">
              <w:rPr>
                <w:rFonts w:asciiTheme="majorHAnsi" w:hAnsiTheme="majorHAnsi"/>
                <w:b/>
              </w:rPr>
              <w:t>2</w:t>
            </w:r>
          </w:p>
        </w:tc>
        <w:tc>
          <w:tcPr>
            <w:tcW w:w="425" w:type="dxa"/>
            <w:tcBorders>
              <w:top w:val="single" w:sz="6" w:space="0" w:color="auto"/>
            </w:tcBorders>
            <w:vAlign w:val="center"/>
          </w:tcPr>
          <w:p w:rsidR="00CA5E90" w:rsidRPr="00D25D12" w:rsidRDefault="00CA5E90"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tcBorders>
              <w:top w:val="single" w:sz="6" w:space="0" w:color="auto"/>
            </w:tcBorders>
            <w:vAlign w:val="center"/>
          </w:tcPr>
          <w:p w:rsidR="00CA5E90" w:rsidRPr="00D25D12" w:rsidRDefault="00CA5E90"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tcBorders>
              <w:top w:val="single" w:sz="6" w:space="0" w:color="auto"/>
            </w:tcBorders>
            <w:vAlign w:val="center"/>
          </w:tcPr>
          <w:p w:rsidR="00CA5E90" w:rsidRPr="00D25D12" w:rsidRDefault="00CA5E90"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right w:val="single" w:sz="12" w:space="0" w:color="auto"/>
            </w:tcBorders>
            <w:vAlign w:val="center"/>
          </w:tcPr>
          <w:p w:rsidR="00CA5E90" w:rsidRPr="0073493E" w:rsidRDefault="00CA5E90" w:rsidP="0032649B">
            <w:pPr>
              <w:pStyle w:val="Sinespaciado"/>
              <w:framePr w:hSpace="0" w:wrap="auto" w:vAnchor="margin" w:hAnchor="text" w:xAlign="left" w:yAlign="inline"/>
              <w:jc w:val="center"/>
              <w:rPr>
                <w:rFonts w:asciiTheme="majorHAnsi" w:hAnsiTheme="majorHAnsi"/>
                <w:sz w:val="20"/>
                <w:szCs w:val="20"/>
              </w:rPr>
            </w:pPr>
          </w:p>
        </w:tc>
      </w:tr>
      <w:tr w:rsidR="00861E1A" w:rsidRPr="0073493E" w:rsidTr="0030468F">
        <w:trPr>
          <w:trHeight w:val="123"/>
          <w:jc w:val="center"/>
        </w:trPr>
        <w:tc>
          <w:tcPr>
            <w:tcW w:w="489" w:type="dxa"/>
            <w:vMerge/>
            <w:tcBorders>
              <w:left w:val="single" w:sz="12" w:space="0" w:color="auto"/>
              <w:bottom w:val="single" w:sz="12" w:space="0" w:color="auto"/>
            </w:tcBorders>
            <w:shd w:val="clear" w:color="auto" w:fill="F2F2F2" w:themeFill="background1" w:themeFillShade="F2"/>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tcBorders>
              <w:top w:val="single" w:sz="6" w:space="0" w:color="auto"/>
              <w:bottom w:val="single" w:sz="12" w:space="0" w:color="auto"/>
            </w:tcBorders>
            <w:shd w:val="clear" w:color="auto" w:fill="F2F2F2" w:themeFill="background1" w:themeFillShade="F2"/>
            <w:vAlign w:val="center"/>
          </w:tcPr>
          <w:p w:rsidR="00861E1A" w:rsidRPr="0073493E" w:rsidRDefault="00861E1A"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73493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rsidR="00861E1A" w:rsidRPr="0073493E" w:rsidRDefault="00861E1A"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00" w:type="dxa"/>
            <w:gridSpan w:val="2"/>
            <w:tcBorders>
              <w:top w:val="single" w:sz="6" w:space="0" w:color="auto"/>
              <w:bottom w:val="single" w:sz="12" w:space="0" w:color="auto"/>
              <w:right w:val="single" w:sz="12" w:space="0" w:color="auto"/>
            </w:tcBorders>
            <w:shd w:val="clear" w:color="auto" w:fill="F2F2F2" w:themeFill="background1" w:themeFillShade="F2"/>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73493E" w:rsidTr="00EF02BB">
        <w:trPr>
          <w:trHeight w:val="397"/>
          <w:jc w:val="center"/>
        </w:trPr>
        <w:tc>
          <w:tcPr>
            <w:tcW w:w="489" w:type="dxa"/>
            <w:vMerge w:val="restart"/>
            <w:tcBorders>
              <w:top w:val="single" w:sz="12" w:space="0" w:color="auto"/>
              <w:bottom w:val="single" w:sz="6" w:space="0" w:color="auto"/>
            </w:tcBorders>
            <w:shd w:val="clear" w:color="auto" w:fill="F2F2F2" w:themeFill="background1" w:themeFillShade="F2"/>
            <w:textDirection w:val="btLr"/>
            <w:vAlign w:val="center"/>
          </w:tcPr>
          <w:p w:rsidR="00861E1A" w:rsidRPr="00F203E5" w:rsidRDefault="00861E1A" w:rsidP="00F5765A">
            <w:pPr>
              <w:pStyle w:val="Sinespaciado"/>
              <w:framePr w:hSpace="0" w:wrap="auto" w:vAnchor="margin" w:hAnchor="text" w:xAlign="left" w:yAlign="inline"/>
              <w:ind w:left="113" w:right="113"/>
              <w:jc w:val="center"/>
              <w:rPr>
                <w:rFonts w:asciiTheme="majorHAnsi" w:hAnsiTheme="majorHAnsi"/>
                <w:b/>
              </w:rPr>
            </w:pPr>
            <w:r w:rsidRPr="00F203E5">
              <w:rPr>
                <w:rFonts w:asciiTheme="majorHAnsi" w:hAnsiTheme="majorHAnsi"/>
                <w:b/>
              </w:rPr>
              <w:t>2. ASPEC</w:t>
            </w:r>
            <w:r>
              <w:rPr>
                <w:rFonts w:asciiTheme="majorHAnsi" w:hAnsiTheme="majorHAnsi"/>
                <w:b/>
              </w:rPr>
              <w:t>TOS HIGIÉNICO TÉCNICO LOCATIVOS</w:t>
            </w:r>
          </w:p>
        </w:tc>
        <w:tc>
          <w:tcPr>
            <w:tcW w:w="5705" w:type="dxa"/>
            <w:gridSpan w:val="2"/>
            <w:tcBorders>
              <w:top w:val="single" w:sz="12" w:space="0" w:color="auto"/>
              <w:bottom w:val="single" w:sz="6" w:space="0" w:color="auto"/>
            </w:tcBorders>
            <w:shd w:val="clear" w:color="auto" w:fill="F2F2F2" w:themeFill="background1" w:themeFillShade="F2"/>
            <w:vAlign w:val="center"/>
          </w:tcPr>
          <w:p w:rsidR="00861E1A" w:rsidRPr="00E855C4" w:rsidRDefault="00861E1A" w:rsidP="00E855C4">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PORCENTAJE ASPECTOS HIGIÉNICO TÉCNICO LOCATIVOS</w:t>
            </w:r>
          </w:p>
        </w:tc>
        <w:tc>
          <w:tcPr>
            <w:tcW w:w="425" w:type="dxa"/>
            <w:tcBorders>
              <w:top w:val="single" w:sz="12" w:space="0" w:color="auto"/>
              <w:bottom w:val="single" w:sz="6" w:space="0" w:color="auto"/>
            </w:tcBorders>
            <w:shd w:val="clear" w:color="auto" w:fill="F2F2F2" w:themeFill="background1" w:themeFillShade="F2"/>
            <w:vAlign w:val="center"/>
          </w:tcPr>
          <w:p w:rsidR="00861E1A" w:rsidRPr="00861E1A" w:rsidRDefault="00861E1A" w:rsidP="00D6614E">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1</w:t>
            </w:r>
            <w:r w:rsidR="00D6614E">
              <w:rPr>
                <w:rFonts w:asciiTheme="majorHAnsi" w:hAnsiTheme="majorHAnsi"/>
                <w:b/>
                <w:sz w:val="28"/>
                <w:szCs w:val="28"/>
              </w:rPr>
              <w:t>6</w:t>
            </w:r>
          </w:p>
        </w:tc>
        <w:tc>
          <w:tcPr>
            <w:tcW w:w="425" w:type="dxa"/>
            <w:tcBorders>
              <w:top w:val="single" w:sz="12" w:space="0" w:color="auto"/>
              <w:bottom w:val="single" w:sz="6" w:space="0" w:color="auto"/>
            </w:tcBorders>
            <w:shd w:val="clear" w:color="auto" w:fill="F2F2F2" w:themeFill="background1" w:themeFillShade="F2"/>
            <w:vAlign w:val="center"/>
          </w:tcPr>
          <w:p w:rsidR="00861E1A" w:rsidRPr="00742F8B" w:rsidRDefault="00861E1A" w:rsidP="00DB3043">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w:t>
            </w:r>
          </w:p>
        </w:tc>
        <w:tc>
          <w:tcPr>
            <w:tcW w:w="425" w:type="dxa"/>
            <w:tcBorders>
              <w:top w:val="single" w:sz="12" w:space="0" w:color="auto"/>
              <w:bottom w:val="single" w:sz="6" w:space="0" w:color="auto"/>
            </w:tcBorders>
            <w:shd w:val="clear" w:color="auto" w:fill="F2F2F2" w:themeFill="background1" w:themeFillShade="F2"/>
            <w:vAlign w:val="center"/>
          </w:tcPr>
          <w:p w:rsidR="00861E1A" w:rsidRPr="00742F8B" w:rsidRDefault="00861E1A" w:rsidP="00DB3043">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AR</w:t>
            </w:r>
          </w:p>
        </w:tc>
        <w:tc>
          <w:tcPr>
            <w:tcW w:w="426" w:type="dxa"/>
            <w:tcBorders>
              <w:top w:val="single" w:sz="12" w:space="0" w:color="auto"/>
              <w:bottom w:val="single" w:sz="6" w:space="0" w:color="auto"/>
            </w:tcBorders>
            <w:shd w:val="clear" w:color="auto" w:fill="F2F2F2" w:themeFill="background1" w:themeFillShade="F2"/>
            <w:vAlign w:val="center"/>
          </w:tcPr>
          <w:p w:rsidR="00861E1A" w:rsidRPr="00742F8B" w:rsidRDefault="00861E1A" w:rsidP="00DB3043">
            <w:pPr>
              <w:pStyle w:val="Sinespaciado"/>
              <w:framePr w:hSpace="0" w:wrap="auto" w:vAnchor="margin" w:hAnchor="text" w:xAlign="left" w:yAlign="inline"/>
              <w:ind w:right="113"/>
              <w:jc w:val="center"/>
              <w:rPr>
                <w:rFonts w:asciiTheme="majorHAnsi" w:hAnsiTheme="majorHAnsi"/>
                <w:b/>
                <w:sz w:val="28"/>
                <w:szCs w:val="28"/>
              </w:rPr>
            </w:pPr>
            <w:r w:rsidRPr="00742F8B">
              <w:rPr>
                <w:rFonts w:asciiTheme="majorHAnsi" w:hAnsiTheme="majorHAnsi"/>
                <w:b/>
                <w:sz w:val="28"/>
                <w:szCs w:val="28"/>
              </w:rPr>
              <w:t>I</w:t>
            </w:r>
          </w:p>
        </w:tc>
        <w:tc>
          <w:tcPr>
            <w:tcW w:w="3100" w:type="dxa"/>
            <w:gridSpan w:val="2"/>
            <w:tcBorders>
              <w:top w:val="single" w:sz="12" w:space="0" w:color="auto"/>
              <w:bottom w:val="single" w:sz="6" w:space="0" w:color="auto"/>
            </w:tcBorders>
            <w:shd w:val="clear" w:color="auto" w:fill="F2F2F2" w:themeFill="background1" w:themeFillShade="F2"/>
            <w:textDirection w:val="btLr"/>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73493E" w:rsidTr="00644225">
        <w:trPr>
          <w:trHeight w:val="861"/>
          <w:jc w:val="center"/>
        </w:trPr>
        <w:tc>
          <w:tcPr>
            <w:tcW w:w="489" w:type="dxa"/>
            <w:vMerge/>
            <w:tcBorders>
              <w:top w:val="single" w:sz="6" w:space="0" w:color="auto"/>
              <w:bottom w:val="single" w:sz="6" w:space="0" w:color="auto"/>
            </w:tcBorders>
            <w:shd w:val="clear" w:color="auto" w:fill="F2F2F2" w:themeFill="background1" w:themeFillShade="F2"/>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w:t>
            </w:r>
          </w:p>
        </w:tc>
        <w:tc>
          <w:tcPr>
            <w:tcW w:w="5277" w:type="dxa"/>
            <w:tcBorders>
              <w:top w:val="single" w:sz="6" w:space="0" w:color="auto"/>
              <w:bottom w:val="single" w:sz="6" w:space="0" w:color="auto"/>
            </w:tcBorders>
          </w:tcPr>
          <w:p w:rsidR="00861E1A" w:rsidRPr="0073493E" w:rsidRDefault="00861E1A"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área del establecimiento es proporcional al volumen de productos, a los procesos, procedimientos, servicios que ofrece y personal que labora.</w:t>
            </w:r>
          </w:p>
        </w:tc>
        <w:tc>
          <w:tcPr>
            <w:tcW w:w="425" w:type="dxa"/>
            <w:tcBorders>
              <w:top w:val="single" w:sz="6" w:space="0" w:color="auto"/>
              <w:bottom w:val="single" w:sz="6" w:space="0" w:color="auto"/>
            </w:tcBorders>
            <w:vAlign w:val="center"/>
          </w:tcPr>
          <w:p w:rsidR="00861E1A" w:rsidRPr="00861E1A" w:rsidRDefault="00D6614E"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rsidR="00861E1A" w:rsidRPr="00D25D12" w:rsidRDefault="00D6614E"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tcBorders>
              <w:top w:val="single" w:sz="6" w:space="0" w:color="auto"/>
              <w:bottom w:val="single" w:sz="6" w:space="0" w:color="auto"/>
            </w:tcBorders>
            <w:vAlign w:val="center"/>
          </w:tcPr>
          <w:p w:rsidR="00861E1A" w:rsidRPr="00D25D12" w:rsidRDefault="00D6614E"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tcBorders>
              <w:top w:val="single" w:sz="6" w:space="0" w:color="auto"/>
              <w:bottom w:val="single" w:sz="6" w:space="0" w:color="auto"/>
            </w:tcBorders>
            <w:vAlign w:val="center"/>
          </w:tcPr>
          <w:p w:rsidR="00861E1A"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861E1A" w:rsidRPr="0073493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547"/>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2.2</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Las áreas propias del establecimiento están independientes, señalizadas y diferenciadas.</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30468F">
        <w:trPr>
          <w:trHeight w:val="967"/>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2.3</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 xml:space="preserve">El establecimiento es independiente de vivienda, habitación, </w:t>
            </w:r>
            <w:r>
              <w:rPr>
                <w:rFonts w:asciiTheme="majorHAnsi" w:hAnsiTheme="majorHAnsi"/>
                <w:color w:val="000000"/>
                <w:sz w:val="20"/>
                <w:szCs w:val="20"/>
                <w:lang w:val="es-ES_tradnl" w:eastAsia="es-ES"/>
              </w:rPr>
              <w:t>droguería</w:t>
            </w:r>
            <w:r w:rsidRPr="0073493E">
              <w:rPr>
                <w:rFonts w:asciiTheme="majorHAnsi" w:hAnsiTheme="majorHAnsi"/>
                <w:color w:val="000000"/>
                <w:sz w:val="20"/>
                <w:szCs w:val="20"/>
                <w:lang w:val="es-ES_tradnl" w:eastAsia="es-ES"/>
              </w:rPr>
              <w:t>, o cualquier otro establecimiento comercial, en área exclusiva, independiente, de c</w:t>
            </w:r>
            <w:r w:rsidR="00A72541">
              <w:rPr>
                <w:rFonts w:asciiTheme="majorHAnsi" w:hAnsiTheme="majorHAnsi"/>
                <w:color w:val="000000"/>
                <w:sz w:val="20"/>
                <w:szCs w:val="20"/>
                <w:lang w:val="es-ES_tradnl" w:eastAsia="es-ES"/>
              </w:rPr>
              <w:t xml:space="preserve">irculación restringida y segura, y </w:t>
            </w:r>
            <w:r w:rsidR="00A72541" w:rsidRPr="00A72541">
              <w:rPr>
                <w:rFonts w:asciiTheme="majorHAnsi" w:hAnsiTheme="majorHAnsi"/>
                <w:color w:val="000000"/>
                <w:sz w:val="20"/>
                <w:szCs w:val="20"/>
                <w:lang w:val="es-ES_tradnl" w:eastAsia="es-ES"/>
              </w:rPr>
              <w:t>alejad</w:t>
            </w:r>
            <w:r w:rsidR="00A72541">
              <w:rPr>
                <w:rFonts w:asciiTheme="majorHAnsi" w:hAnsiTheme="majorHAnsi"/>
                <w:color w:val="000000"/>
                <w:sz w:val="20"/>
                <w:szCs w:val="20"/>
                <w:lang w:val="es-ES_tradnl" w:eastAsia="es-ES"/>
              </w:rPr>
              <w:t>o</w:t>
            </w:r>
            <w:r w:rsidR="00A72541" w:rsidRPr="00A72541">
              <w:rPr>
                <w:rFonts w:asciiTheme="majorHAnsi" w:hAnsiTheme="majorHAnsi"/>
                <w:color w:val="000000"/>
                <w:sz w:val="20"/>
                <w:szCs w:val="20"/>
                <w:lang w:val="es-ES_tradnl" w:eastAsia="es-ES"/>
              </w:rPr>
              <w:t xml:space="preserve"> de fuentes de contaminación o ruido excesivo</w:t>
            </w:r>
            <w:r w:rsidR="0017371B">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tcBorders>
              <w:top w:val="single" w:sz="6" w:space="0" w:color="auto"/>
              <w:bottom w:val="single" w:sz="6" w:space="0" w:color="auto"/>
            </w:tcBorders>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tcBorders>
              <w:top w:val="single" w:sz="6" w:space="0" w:color="auto"/>
              <w:bottom w:val="single" w:sz="6" w:space="0" w:color="auto"/>
            </w:tcBorders>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30468F">
        <w:trPr>
          <w:trHeight w:val="679"/>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2.4</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La iluminación y ventilación son suficientes y garantizan la conservación adecuada de los medicamentos y dispositivos médicos.</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558"/>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2.5</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Las instalaciones eléctricas y</w:t>
            </w:r>
            <w:r>
              <w:rPr>
                <w:rFonts w:asciiTheme="majorHAnsi" w:hAnsiTheme="majorHAnsi"/>
                <w:color w:val="000000"/>
                <w:sz w:val="20"/>
                <w:szCs w:val="20"/>
                <w:lang w:val="es-ES_tradnl" w:eastAsia="es-ES"/>
              </w:rPr>
              <w:t xml:space="preserve"> plafones están en buen estado.</w:t>
            </w:r>
            <w:r w:rsidRPr="0073493E">
              <w:rPr>
                <w:rFonts w:asciiTheme="majorHAnsi" w:hAnsiTheme="majorHAnsi"/>
                <w:color w:val="000000"/>
                <w:sz w:val="20"/>
                <w:szCs w:val="20"/>
                <w:lang w:val="es-ES_tradnl" w:eastAsia="es-ES"/>
              </w:rPr>
              <w:t xml:space="preserve"> Tomas, interruptores y cableado protegido.</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268"/>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2.6</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Cuenta con unidad s</w:t>
            </w:r>
            <w:r w:rsidR="00580E55">
              <w:rPr>
                <w:rFonts w:asciiTheme="majorHAnsi" w:hAnsiTheme="majorHAnsi"/>
                <w:color w:val="000000"/>
                <w:sz w:val="20"/>
                <w:szCs w:val="20"/>
                <w:lang w:val="es-ES_tradnl" w:eastAsia="es-ES"/>
              </w:rPr>
              <w:t>anitaria completa, funcionando</w:t>
            </w:r>
            <w:r w:rsidR="0017371B">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402"/>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2.7</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606802">
              <w:rPr>
                <w:rFonts w:asciiTheme="majorHAnsi" w:hAnsiTheme="majorHAnsi"/>
                <w:color w:val="000000"/>
                <w:sz w:val="20"/>
                <w:szCs w:val="20"/>
                <w:lang w:val="es-ES_tradnl" w:eastAsia="es-ES"/>
              </w:rPr>
              <w:t>Los sistemas de desagüe permanece</w:t>
            </w:r>
            <w:r>
              <w:rPr>
                <w:rFonts w:asciiTheme="majorHAnsi" w:hAnsiTheme="majorHAnsi"/>
                <w:color w:val="000000"/>
                <w:sz w:val="20"/>
                <w:szCs w:val="20"/>
                <w:lang w:val="es-ES_tradnl" w:eastAsia="es-ES"/>
              </w:rPr>
              <w:t>n</w:t>
            </w:r>
            <w:r w:rsidRPr="00606802">
              <w:rPr>
                <w:rFonts w:asciiTheme="majorHAnsi" w:hAnsiTheme="majorHAnsi"/>
                <w:color w:val="000000"/>
                <w:sz w:val="20"/>
                <w:szCs w:val="20"/>
                <w:lang w:val="es-ES_tradnl" w:eastAsia="es-ES"/>
              </w:rPr>
              <w:t xml:space="preserve"> en buen estado, se realiza mantenimiento y protección a los sifones.</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977"/>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2.8</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606802">
              <w:rPr>
                <w:rFonts w:asciiTheme="majorHAnsi" w:hAnsiTheme="majorHAnsi"/>
                <w:color w:val="000000"/>
                <w:sz w:val="20"/>
                <w:szCs w:val="20"/>
                <w:lang w:val="es-ES_tradnl" w:eastAsia="es-ES"/>
              </w:rPr>
              <w:t>Los pisos son de material impermeable, resistentes y cuentan con un sistema de drenaje que permita su fácil lavado y limpieza. Las paredes y muros son impermeables, sólidos, de fácil limpieza y resistentes a factores ambientales como humedad y</w:t>
            </w:r>
            <w:r w:rsidRPr="0073493E">
              <w:rPr>
                <w:rFonts w:asciiTheme="majorHAnsi" w:hAnsiTheme="majorHAnsi"/>
                <w:color w:val="000000"/>
                <w:sz w:val="20"/>
                <w:szCs w:val="20"/>
                <w:lang w:val="es-ES_tradnl" w:eastAsia="es-ES"/>
              </w:rPr>
              <w:t xml:space="preserve"> temperatura. Los techos y cielo rasos son resistentes, uniformes y de fácil limpieza y sanitización.</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tcBorders>
              <w:top w:val="single" w:sz="6" w:space="0" w:color="auto"/>
              <w:bottom w:val="single" w:sz="6" w:space="0" w:color="auto"/>
            </w:tcBorders>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tcBorders>
              <w:top w:val="single" w:sz="6" w:space="0" w:color="auto"/>
              <w:bottom w:val="single" w:sz="6" w:space="0" w:color="auto"/>
            </w:tcBorders>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51"/>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2.9</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606802">
              <w:rPr>
                <w:rFonts w:asciiTheme="majorHAnsi" w:hAnsiTheme="majorHAnsi"/>
                <w:color w:val="000000"/>
                <w:sz w:val="20"/>
                <w:szCs w:val="20"/>
                <w:lang w:val="es-ES_tradnl" w:eastAsia="es-ES"/>
              </w:rPr>
              <w:t>Se garantiza control de plagas.</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194"/>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2.10</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606802">
              <w:rPr>
                <w:rFonts w:asciiTheme="majorHAnsi" w:hAnsiTheme="majorHAnsi"/>
                <w:color w:val="000000"/>
                <w:sz w:val="20"/>
                <w:szCs w:val="20"/>
                <w:lang w:val="es-ES_tradnl" w:eastAsia="es-ES"/>
              </w:rPr>
              <w:t>Se cuenta con equipos de seguridad para combatir incendios en cantidad suficiente y dispuesta de tal forma que sean de fácil acceso. Se tienen definidas y señalizadas las rutas de evacuación en caso de fuego o emergencia.</w:t>
            </w:r>
          </w:p>
        </w:tc>
        <w:tc>
          <w:tcPr>
            <w:tcW w:w="425" w:type="dxa"/>
            <w:tcBorders>
              <w:top w:val="single" w:sz="6" w:space="0" w:color="auto"/>
              <w:bottom w:val="single" w:sz="6" w:space="0" w:color="auto"/>
            </w:tcBorders>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644225">
        <w:trPr>
          <w:trHeight w:val="51"/>
          <w:jc w:val="center"/>
        </w:trPr>
        <w:tc>
          <w:tcPr>
            <w:tcW w:w="489" w:type="dxa"/>
            <w:vMerge/>
            <w:tcBorders>
              <w:top w:val="single" w:sz="6" w:space="0" w:color="auto"/>
              <w:bottom w:val="single" w:sz="6"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w:t>
            </w:r>
            <w:r>
              <w:rPr>
                <w:rFonts w:asciiTheme="majorHAnsi" w:hAnsiTheme="majorHAnsi"/>
                <w:b/>
                <w:sz w:val="20"/>
                <w:szCs w:val="20"/>
              </w:rPr>
              <w:t>11</w:t>
            </w:r>
          </w:p>
        </w:tc>
        <w:tc>
          <w:tcPr>
            <w:tcW w:w="5277" w:type="dxa"/>
            <w:tcBorders>
              <w:top w:val="single" w:sz="6" w:space="0" w:color="auto"/>
              <w:bottom w:val="single" w:sz="6" w:space="0" w:color="auto"/>
            </w:tcBorders>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establecimiento está organizado y limpio. Las estanterías, vitrinas y estibas son suficientes, están en buen estado, limpias y organizadas.</w:t>
            </w:r>
          </w:p>
        </w:tc>
        <w:tc>
          <w:tcPr>
            <w:tcW w:w="425" w:type="dxa"/>
            <w:tcBorders>
              <w:top w:val="single" w:sz="6" w:space="0" w:color="auto"/>
              <w:bottom w:val="single" w:sz="6" w:space="0" w:color="auto"/>
            </w:tcBorders>
            <w:vAlign w:val="center"/>
          </w:tcPr>
          <w:p w:rsidR="00983735" w:rsidRPr="00861E1A" w:rsidRDefault="0064422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rsidR="00983735" w:rsidRPr="00D25D12" w:rsidRDefault="0064422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tcBorders>
              <w:top w:val="single" w:sz="6" w:space="0" w:color="auto"/>
              <w:bottom w:val="single" w:sz="6" w:space="0" w:color="auto"/>
            </w:tcBorders>
            <w:vAlign w:val="center"/>
          </w:tcPr>
          <w:p w:rsidR="00983735" w:rsidRPr="00D25D12" w:rsidRDefault="0064422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tcBorders>
              <w:top w:val="single" w:sz="6" w:space="0" w:color="auto"/>
              <w:bottom w:val="single" w:sz="6" w:space="0" w:color="auto"/>
            </w:tcBorders>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644225" w:rsidRPr="0073493E" w:rsidTr="00644225">
        <w:trPr>
          <w:trHeight w:val="162"/>
          <w:jc w:val="center"/>
        </w:trPr>
        <w:tc>
          <w:tcPr>
            <w:tcW w:w="489" w:type="dxa"/>
            <w:vMerge/>
            <w:tcBorders>
              <w:top w:val="single" w:sz="6" w:space="0" w:color="auto"/>
              <w:bottom w:val="single" w:sz="6" w:space="0" w:color="auto"/>
            </w:tcBorders>
            <w:shd w:val="clear" w:color="auto" w:fill="F2F2F2" w:themeFill="background1" w:themeFillShade="F2"/>
            <w:vAlign w:val="center"/>
          </w:tcPr>
          <w:p w:rsidR="00644225" w:rsidRPr="0073493E" w:rsidRDefault="0064422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tcBorders>
            <w:vAlign w:val="center"/>
          </w:tcPr>
          <w:p w:rsidR="00644225" w:rsidRPr="0073493E" w:rsidRDefault="00644225"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2.1</w:t>
            </w:r>
            <w:r>
              <w:rPr>
                <w:rFonts w:asciiTheme="majorHAnsi" w:hAnsiTheme="majorHAnsi"/>
                <w:b/>
                <w:sz w:val="20"/>
                <w:szCs w:val="20"/>
              </w:rPr>
              <w:t>2</w:t>
            </w:r>
          </w:p>
        </w:tc>
        <w:tc>
          <w:tcPr>
            <w:tcW w:w="5277" w:type="dxa"/>
            <w:tcBorders>
              <w:top w:val="single" w:sz="6" w:space="0" w:color="auto"/>
            </w:tcBorders>
          </w:tcPr>
          <w:p w:rsidR="00644225" w:rsidRPr="0073493E" w:rsidRDefault="0064422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1335">
              <w:rPr>
                <w:rFonts w:asciiTheme="majorHAnsi" w:hAnsiTheme="majorHAnsi"/>
                <w:color w:val="000000"/>
                <w:sz w:val="20"/>
                <w:szCs w:val="20"/>
                <w:lang w:val="es-ES_tradnl" w:eastAsia="es-ES"/>
              </w:rPr>
              <w:t xml:space="preserve">Poseen recipientes para el desecho de residuos con tapa y bolsa plástica. </w:t>
            </w:r>
          </w:p>
        </w:tc>
        <w:tc>
          <w:tcPr>
            <w:tcW w:w="425" w:type="dxa"/>
            <w:tcBorders>
              <w:top w:val="single" w:sz="6" w:space="0" w:color="auto"/>
            </w:tcBorders>
            <w:vAlign w:val="center"/>
          </w:tcPr>
          <w:p w:rsidR="00644225" w:rsidRPr="00861E1A" w:rsidRDefault="0064422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tcBorders>
              <w:top w:val="single" w:sz="6" w:space="0" w:color="auto"/>
            </w:tcBorders>
            <w:vAlign w:val="center"/>
          </w:tcPr>
          <w:p w:rsidR="00644225" w:rsidRPr="00D25D12" w:rsidRDefault="0064422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tcBorders>
              <w:top w:val="single" w:sz="6" w:space="0" w:color="auto"/>
            </w:tcBorders>
            <w:vAlign w:val="center"/>
          </w:tcPr>
          <w:p w:rsidR="00644225" w:rsidRPr="00D25D12" w:rsidRDefault="0064422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tcBorders>
              <w:top w:val="single" w:sz="6" w:space="0" w:color="auto"/>
            </w:tcBorders>
            <w:vAlign w:val="center"/>
          </w:tcPr>
          <w:p w:rsidR="00644225" w:rsidRPr="00D25D12" w:rsidRDefault="0064422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tcBorders>
              <w:top w:val="single" w:sz="6" w:space="0" w:color="auto"/>
            </w:tcBorders>
            <w:vAlign w:val="center"/>
          </w:tcPr>
          <w:p w:rsidR="00644225" w:rsidRPr="0073493E" w:rsidRDefault="0064422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30468F">
        <w:trPr>
          <w:trHeight w:val="170"/>
          <w:jc w:val="center"/>
        </w:trPr>
        <w:tc>
          <w:tcPr>
            <w:tcW w:w="489" w:type="dxa"/>
            <w:vMerge/>
            <w:tcBorders>
              <w:top w:val="single" w:sz="6" w:space="0" w:color="auto"/>
              <w:bottom w:val="single" w:sz="12"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tcBorders>
              <w:top w:val="single" w:sz="6" w:space="0" w:color="auto"/>
              <w:bottom w:val="single" w:sz="12" w:space="0" w:color="auto"/>
            </w:tcBorders>
            <w:shd w:val="clear" w:color="auto" w:fill="F2F2F2" w:themeFill="background1" w:themeFillShade="F2"/>
            <w:vAlign w:val="center"/>
          </w:tcPr>
          <w:p w:rsidR="00983735" w:rsidRPr="0073493E" w:rsidRDefault="00983735"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73493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rsidR="00983735" w:rsidRPr="0073493E" w:rsidRDefault="00983735"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00" w:type="dxa"/>
            <w:gridSpan w:val="2"/>
            <w:tcBorders>
              <w:top w:val="single" w:sz="6" w:space="0" w:color="auto"/>
              <w:bottom w:val="single" w:sz="12" w:space="0" w:color="auto"/>
            </w:tcBorders>
            <w:shd w:val="clear" w:color="auto" w:fill="F2F2F2" w:themeFill="background1" w:themeFillShade="F2"/>
            <w:vAlign w:val="center"/>
          </w:tcPr>
          <w:p w:rsidR="00983735" w:rsidRPr="0073493E" w:rsidRDefault="00983735" w:rsidP="003A3434">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983735" w:rsidRPr="0073493E" w:rsidTr="00E855C4">
        <w:trPr>
          <w:trHeight w:val="454"/>
          <w:jc w:val="center"/>
        </w:trPr>
        <w:tc>
          <w:tcPr>
            <w:tcW w:w="489" w:type="dxa"/>
            <w:vMerge w:val="restart"/>
            <w:tcBorders>
              <w:top w:val="single" w:sz="12" w:space="0" w:color="auto"/>
            </w:tcBorders>
            <w:shd w:val="clear" w:color="auto" w:fill="F2F2F2" w:themeFill="background1" w:themeFillShade="F2"/>
            <w:textDirection w:val="btLr"/>
            <w:vAlign w:val="center"/>
          </w:tcPr>
          <w:p w:rsidR="00983735" w:rsidRPr="00F203E5" w:rsidRDefault="00983735" w:rsidP="00764E1A">
            <w:pPr>
              <w:pStyle w:val="Sinespaciado"/>
              <w:framePr w:hSpace="0" w:wrap="auto" w:vAnchor="margin" w:hAnchor="text" w:xAlign="left" w:yAlign="inline"/>
              <w:ind w:left="113" w:right="113"/>
              <w:jc w:val="center"/>
              <w:rPr>
                <w:rFonts w:asciiTheme="majorHAnsi" w:hAnsiTheme="majorHAnsi"/>
                <w:b/>
              </w:rPr>
            </w:pPr>
            <w:r w:rsidRPr="00F203E5">
              <w:rPr>
                <w:rFonts w:asciiTheme="majorHAnsi" w:hAnsiTheme="majorHAnsi"/>
                <w:b/>
              </w:rPr>
              <w:t>3. MANEJO DE MEDICAMENTOS Y PRODUCTOS FARMACÉUTICOS</w:t>
            </w:r>
          </w:p>
        </w:tc>
        <w:tc>
          <w:tcPr>
            <w:tcW w:w="5705" w:type="dxa"/>
            <w:gridSpan w:val="2"/>
            <w:tcBorders>
              <w:top w:val="single" w:sz="12" w:space="0" w:color="auto"/>
            </w:tcBorders>
            <w:shd w:val="clear" w:color="auto" w:fill="F2F2F2" w:themeFill="background1" w:themeFillShade="F2"/>
            <w:vAlign w:val="center"/>
          </w:tcPr>
          <w:p w:rsidR="00983735" w:rsidRPr="00E855C4" w:rsidRDefault="00983735" w:rsidP="00E855C4">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sidRPr="00E855C4">
              <w:rPr>
                <w:rFonts w:asciiTheme="majorHAnsi" w:hAnsiTheme="majorHAnsi"/>
                <w:b/>
                <w:color w:val="000000"/>
                <w:sz w:val="20"/>
                <w:szCs w:val="20"/>
                <w:lang w:val="es-ES_tradnl" w:eastAsia="es-ES"/>
              </w:rPr>
              <w:t>PORCENTAJE MANEJO DE MEDICAMENTOS Y PRODUCTOS FARMACÉUTICOS</w:t>
            </w:r>
          </w:p>
        </w:tc>
        <w:tc>
          <w:tcPr>
            <w:tcW w:w="425" w:type="dxa"/>
            <w:tcBorders>
              <w:top w:val="single" w:sz="12" w:space="0" w:color="auto"/>
            </w:tcBorders>
            <w:shd w:val="clear" w:color="auto" w:fill="F2F2F2" w:themeFill="background1" w:themeFillShade="F2"/>
            <w:vAlign w:val="center"/>
          </w:tcPr>
          <w:p w:rsidR="00983735" w:rsidRPr="00861E1A" w:rsidRDefault="00983735" w:rsidP="00D6614E">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3</w:t>
            </w:r>
            <w:r w:rsidR="00D6614E">
              <w:rPr>
                <w:rFonts w:asciiTheme="majorHAnsi" w:hAnsiTheme="majorHAnsi"/>
                <w:b/>
                <w:sz w:val="28"/>
                <w:szCs w:val="28"/>
              </w:rPr>
              <w:t>5</w:t>
            </w:r>
          </w:p>
        </w:tc>
        <w:tc>
          <w:tcPr>
            <w:tcW w:w="425" w:type="dxa"/>
            <w:tcBorders>
              <w:top w:val="single" w:sz="12" w:space="0" w:color="auto"/>
            </w:tcBorders>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w:t>
            </w:r>
          </w:p>
        </w:tc>
        <w:tc>
          <w:tcPr>
            <w:tcW w:w="425" w:type="dxa"/>
            <w:tcBorders>
              <w:top w:val="single" w:sz="12" w:space="0" w:color="auto"/>
            </w:tcBorders>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AR</w:t>
            </w:r>
          </w:p>
        </w:tc>
        <w:tc>
          <w:tcPr>
            <w:tcW w:w="426" w:type="dxa"/>
            <w:tcBorders>
              <w:top w:val="single" w:sz="12" w:space="0" w:color="auto"/>
            </w:tcBorders>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I</w:t>
            </w:r>
          </w:p>
        </w:tc>
        <w:tc>
          <w:tcPr>
            <w:tcW w:w="3100" w:type="dxa"/>
            <w:gridSpan w:val="2"/>
            <w:tcBorders>
              <w:top w:val="single" w:sz="12" w:space="0" w:color="auto"/>
            </w:tcBorders>
            <w:shd w:val="clear" w:color="auto" w:fill="F2F2F2" w:themeFill="background1" w:themeFillShade="F2"/>
            <w:textDirection w:val="btLr"/>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0E5131">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7B5A2C">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3.1</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3F39E1">
              <w:rPr>
                <w:rFonts w:asciiTheme="majorHAnsi" w:hAnsiTheme="majorHAnsi"/>
                <w:color w:val="000000"/>
                <w:sz w:val="20"/>
                <w:szCs w:val="20"/>
                <w:lang w:val="es-ES_tradnl" w:eastAsia="es-ES"/>
              </w:rPr>
              <w:t xml:space="preserve">La adquisición se realiza a proveedores mayoristas autorizados. Conservan documentos que soportan los ingresos. </w:t>
            </w:r>
            <w:r w:rsidR="00904863">
              <w:rPr>
                <w:rFonts w:asciiTheme="majorHAnsi" w:hAnsiTheme="majorHAnsi"/>
                <w:color w:val="000000"/>
                <w:sz w:val="20"/>
                <w:szCs w:val="20"/>
                <w:lang w:val="es-ES_tradnl" w:eastAsia="es-ES"/>
              </w:rPr>
              <w:t>Se garantiza la trazabilidad de los productos</w:t>
            </w:r>
            <w:r w:rsidRPr="003F39E1">
              <w:rPr>
                <w:rFonts w:asciiTheme="majorHAnsi" w:hAnsiTheme="majorHAnsi"/>
                <w:color w:val="000000"/>
                <w:sz w:val="20"/>
                <w:szCs w:val="20"/>
                <w:lang w:val="es-ES_tradnl" w:eastAsia="es-ES"/>
              </w:rPr>
              <w:t>.</w:t>
            </w:r>
          </w:p>
        </w:tc>
        <w:tc>
          <w:tcPr>
            <w:tcW w:w="425" w:type="dxa"/>
            <w:vAlign w:val="center"/>
          </w:tcPr>
          <w:p w:rsidR="00983735" w:rsidRPr="00861E1A" w:rsidRDefault="00D6614E"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rsidR="00983735" w:rsidRPr="00D25D12" w:rsidRDefault="00D6614E"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4</w:t>
            </w:r>
          </w:p>
        </w:tc>
        <w:tc>
          <w:tcPr>
            <w:tcW w:w="425" w:type="dxa"/>
            <w:vAlign w:val="center"/>
          </w:tcPr>
          <w:p w:rsidR="00983735" w:rsidRPr="00D25D12" w:rsidRDefault="00D6614E"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0E5131">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3.2</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Realizan recepción técnica y administrativa. Se soporta con actas.</w:t>
            </w:r>
          </w:p>
        </w:tc>
        <w:tc>
          <w:tcPr>
            <w:tcW w:w="425" w:type="dxa"/>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0E5131">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3.3</w:t>
            </w:r>
          </w:p>
        </w:tc>
        <w:tc>
          <w:tcPr>
            <w:tcW w:w="5277" w:type="dxa"/>
            <w:vAlign w:val="center"/>
          </w:tcPr>
          <w:p w:rsidR="00983735" w:rsidRPr="00BD6037"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BD6037">
              <w:rPr>
                <w:rFonts w:asciiTheme="majorHAnsi" w:hAnsiTheme="majorHAnsi"/>
                <w:color w:val="000000"/>
                <w:sz w:val="20"/>
                <w:szCs w:val="20"/>
                <w:lang w:val="es-ES_tradnl" w:eastAsia="es-ES"/>
              </w:rPr>
              <w:t>Garantizan condiciones de almacenamiento recomendadas por el fabricante. Cuenta con equipos para controlar las variables ambientales (temperatura, refrigeración y humedad), se llevan registros diarios.</w:t>
            </w:r>
          </w:p>
        </w:tc>
        <w:tc>
          <w:tcPr>
            <w:tcW w:w="425" w:type="dxa"/>
            <w:vAlign w:val="center"/>
          </w:tcPr>
          <w:p w:rsidR="00983735" w:rsidRPr="00861E1A" w:rsidRDefault="00D6614E"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rsidR="00983735" w:rsidRPr="00D25D12" w:rsidRDefault="00D6614E"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4</w:t>
            </w:r>
          </w:p>
        </w:tc>
        <w:tc>
          <w:tcPr>
            <w:tcW w:w="425" w:type="dxa"/>
            <w:vAlign w:val="center"/>
          </w:tcPr>
          <w:p w:rsidR="00983735" w:rsidRPr="00D25D12" w:rsidRDefault="00D6614E"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0E5131">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3.4</w:t>
            </w:r>
          </w:p>
        </w:tc>
        <w:tc>
          <w:tcPr>
            <w:tcW w:w="5277" w:type="dxa"/>
            <w:vAlign w:val="center"/>
          </w:tcPr>
          <w:p w:rsidR="00983735" w:rsidRPr="00BD6037"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BD6037">
              <w:rPr>
                <w:rFonts w:asciiTheme="majorHAnsi" w:hAnsiTheme="majorHAnsi"/>
                <w:color w:val="000000"/>
                <w:sz w:val="20"/>
                <w:szCs w:val="20"/>
                <w:lang w:val="es-ES_tradnl" w:eastAsia="es-ES"/>
              </w:rPr>
              <w:t>Conservan la cadena de frío para los productos que requieren refrigeración. Cuentan con un plan de emergencia que garantice el mantenimiento de la cadena de frío, en casos de interrupciones de la energía eléctrica. La nevera es de uso exclusivo para productos farmacéuticos. Llevan registros diarios de la temperatura.</w:t>
            </w:r>
          </w:p>
        </w:tc>
        <w:tc>
          <w:tcPr>
            <w:tcW w:w="425" w:type="dxa"/>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3</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1.5</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0E5131">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3.5</w:t>
            </w:r>
          </w:p>
        </w:tc>
        <w:tc>
          <w:tcPr>
            <w:tcW w:w="5277" w:type="dxa"/>
            <w:vAlign w:val="center"/>
          </w:tcPr>
          <w:p w:rsidR="00983735" w:rsidRPr="00BD6037"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BD6037">
              <w:rPr>
                <w:rFonts w:asciiTheme="majorHAnsi" w:hAnsiTheme="majorHAnsi"/>
                <w:color w:val="000000"/>
                <w:sz w:val="20"/>
                <w:szCs w:val="20"/>
                <w:lang w:val="es-ES_tradnl" w:eastAsia="es-ES"/>
              </w:rPr>
              <w:t>Cada equipo cuenta con hoja de vida. Se les realiza mantenimiento preventivo y calibración periódicamente.</w:t>
            </w:r>
          </w:p>
        </w:tc>
        <w:tc>
          <w:tcPr>
            <w:tcW w:w="425" w:type="dxa"/>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0E5131">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3.6</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La ubicación de los productos farmacéuticos en las estanterías y vitrinas evita que se presenten errores en el despacho.</w:t>
            </w:r>
          </w:p>
        </w:tc>
        <w:tc>
          <w:tcPr>
            <w:tcW w:w="425" w:type="dxa"/>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0E5131">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3.7</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Cuenta con criterios, procedimientos y recursos que permitan verificar continuamente las fechas de vencimiento de los productos farmacéuticos.</w:t>
            </w:r>
          </w:p>
        </w:tc>
        <w:tc>
          <w:tcPr>
            <w:tcW w:w="425" w:type="dxa"/>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04863" w:rsidRPr="0073493E" w:rsidTr="0030468F">
        <w:trPr>
          <w:trHeight w:val="2113"/>
          <w:jc w:val="center"/>
        </w:trPr>
        <w:tc>
          <w:tcPr>
            <w:tcW w:w="489" w:type="dxa"/>
            <w:vMerge/>
            <w:shd w:val="clear" w:color="auto" w:fill="F2F2F2" w:themeFill="background1" w:themeFillShade="F2"/>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3.8</w:t>
            </w:r>
          </w:p>
        </w:tc>
        <w:tc>
          <w:tcPr>
            <w:tcW w:w="5277" w:type="dxa"/>
            <w:vAlign w:val="center"/>
          </w:tcPr>
          <w:p w:rsidR="00904863" w:rsidRDefault="00904863"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Los productos farmacéuticos cumpl</w:t>
            </w:r>
            <w:r>
              <w:rPr>
                <w:rFonts w:asciiTheme="majorHAnsi" w:hAnsiTheme="majorHAnsi"/>
                <w:color w:val="000000"/>
                <w:sz w:val="20"/>
                <w:szCs w:val="20"/>
                <w:lang w:val="es-ES_tradnl" w:eastAsia="es-ES"/>
              </w:rPr>
              <w:t>en con las normas de calidad en</w:t>
            </w:r>
            <w:r w:rsidRPr="0073493E">
              <w:rPr>
                <w:rFonts w:asciiTheme="majorHAnsi" w:hAnsiTheme="majorHAnsi"/>
                <w:color w:val="000000"/>
                <w:sz w:val="20"/>
                <w:szCs w:val="20"/>
                <w:lang w:val="es-ES_tradnl" w:eastAsia="es-ES"/>
              </w:rPr>
              <w:t xml:space="preserve"> empaques, envases, etiquetas y rótulos, porque poseen: </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 xml:space="preserve">Sistema de seguridad en su envase (para medicamentos alopáticos, homeopáticos y </w:t>
            </w:r>
            <w:proofErr w:type="spellStart"/>
            <w:r w:rsidRPr="0073493E">
              <w:rPr>
                <w:rFonts w:asciiTheme="majorHAnsi" w:hAnsiTheme="majorHAnsi"/>
                <w:color w:val="000000"/>
                <w:sz w:val="20"/>
                <w:szCs w:val="20"/>
                <w:lang w:val="es-ES_tradnl" w:eastAsia="es-ES"/>
              </w:rPr>
              <w:t>fitoterapéuticos</w:t>
            </w:r>
            <w:proofErr w:type="spellEnd"/>
            <w:r w:rsidRPr="0073493E">
              <w:rPr>
                <w:rFonts w:asciiTheme="majorHAnsi" w:hAnsiTheme="majorHAnsi"/>
                <w:color w:val="000000"/>
                <w:sz w:val="20"/>
                <w:szCs w:val="20"/>
                <w:lang w:val="es-ES_tradnl" w:eastAsia="es-ES"/>
              </w:rPr>
              <w:t xml:space="preserve">). </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Fecha de vencimiento (para los que aplica).</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Número de lote.</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nombre del laboratorio fabricante y su ubicación.</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La condición de venta (para los que aplica</w:t>
            </w:r>
            <w:r>
              <w:rPr>
                <w:rFonts w:asciiTheme="majorHAnsi" w:hAnsiTheme="majorHAnsi"/>
                <w:color w:val="000000"/>
                <w:sz w:val="20"/>
                <w:szCs w:val="20"/>
                <w:lang w:val="es-ES_tradnl" w:eastAsia="es-ES"/>
              </w:rPr>
              <w:t>).</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De venta con fórmula médica, sin indicaciones terapéuticas</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Leyendas obligatorias.</w:t>
            </w:r>
          </w:p>
          <w:p w:rsidR="00904863" w:rsidRP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Registro sanitario INVIMA.</w:t>
            </w:r>
          </w:p>
        </w:tc>
        <w:tc>
          <w:tcPr>
            <w:tcW w:w="425" w:type="dxa"/>
            <w:vAlign w:val="center"/>
          </w:tcPr>
          <w:p w:rsidR="00904863" w:rsidRPr="00861E1A" w:rsidRDefault="00904863" w:rsidP="00861E1A">
            <w:pPr>
              <w:jc w:val="center"/>
              <w:rPr>
                <w:b/>
                <w:lang w:val="es-ES" w:eastAsia="en-US"/>
              </w:rPr>
            </w:pPr>
            <w:r>
              <w:rPr>
                <w:b/>
                <w:lang w:val="es-ES" w:eastAsia="en-US"/>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6"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sz w:val="20"/>
                <w:szCs w:val="20"/>
              </w:rPr>
            </w:pPr>
          </w:p>
        </w:tc>
      </w:tr>
      <w:tr w:rsidR="00904863" w:rsidRPr="0073493E" w:rsidTr="0030468F">
        <w:trPr>
          <w:trHeight w:val="1646"/>
          <w:jc w:val="center"/>
        </w:trPr>
        <w:tc>
          <w:tcPr>
            <w:tcW w:w="489" w:type="dxa"/>
            <w:vMerge/>
            <w:shd w:val="clear" w:color="auto" w:fill="F2F2F2" w:themeFill="background1" w:themeFillShade="F2"/>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3.9</w:t>
            </w:r>
          </w:p>
        </w:tc>
        <w:tc>
          <w:tcPr>
            <w:tcW w:w="5277" w:type="dxa"/>
            <w:vAlign w:val="center"/>
          </w:tcPr>
          <w:p w:rsidR="00904863" w:rsidRDefault="00904863"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establecimiento está libre de productos farmacéuticos prohibidos:</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Medicamentos de control especial sin previa autorización para su manejo.</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Vencidos.</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De entidades de seguridad social, que son de uso exclusivo de estas y que está prohibida su venta o su tenencia.</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Muestras médicas.</w:t>
            </w:r>
          </w:p>
          <w:p w:rsidR="00904863" w:rsidRPr="0073493E"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Empaques y envases vacíos.</w:t>
            </w:r>
          </w:p>
        </w:tc>
        <w:tc>
          <w:tcPr>
            <w:tcW w:w="425" w:type="dxa"/>
            <w:vAlign w:val="center"/>
          </w:tcPr>
          <w:p w:rsidR="00904863" w:rsidRPr="00861E1A" w:rsidRDefault="00904863"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6"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sz w:val="20"/>
                <w:szCs w:val="20"/>
              </w:rPr>
            </w:pPr>
          </w:p>
        </w:tc>
      </w:tr>
      <w:tr w:rsidR="00904863" w:rsidRPr="0073493E" w:rsidTr="0030468F">
        <w:trPr>
          <w:trHeight w:val="1021"/>
          <w:jc w:val="center"/>
        </w:trPr>
        <w:tc>
          <w:tcPr>
            <w:tcW w:w="489" w:type="dxa"/>
            <w:vMerge w:val="restart"/>
            <w:shd w:val="clear" w:color="auto" w:fill="F2F2F2" w:themeFill="background1" w:themeFillShade="F2"/>
            <w:textDirection w:val="btLr"/>
            <w:vAlign w:val="center"/>
          </w:tcPr>
          <w:p w:rsidR="00904863" w:rsidRPr="00F203E5" w:rsidRDefault="00904863" w:rsidP="00F368EF">
            <w:pPr>
              <w:pStyle w:val="Sinespaciado"/>
              <w:framePr w:hSpace="0" w:wrap="auto" w:vAnchor="margin" w:hAnchor="text" w:xAlign="left" w:yAlign="inline"/>
              <w:ind w:left="113" w:right="113"/>
              <w:jc w:val="center"/>
              <w:rPr>
                <w:rFonts w:asciiTheme="majorHAnsi" w:hAnsiTheme="majorHAnsi"/>
                <w:b/>
              </w:rPr>
            </w:pPr>
            <w:r w:rsidRPr="00F203E5">
              <w:rPr>
                <w:rFonts w:asciiTheme="majorHAnsi" w:hAnsiTheme="majorHAnsi"/>
                <w:b/>
              </w:rPr>
              <w:t>3. MANEJO DE MEDICAMENTOS Y PRODUCTOS FARMACÉUTICOS</w:t>
            </w:r>
          </w:p>
        </w:tc>
        <w:tc>
          <w:tcPr>
            <w:tcW w:w="428" w:type="dxa"/>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3.10</w:t>
            </w:r>
          </w:p>
        </w:tc>
        <w:tc>
          <w:tcPr>
            <w:tcW w:w="5277" w:type="dxa"/>
            <w:vAlign w:val="center"/>
          </w:tcPr>
          <w:p w:rsidR="00904863" w:rsidRDefault="00904863"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establecimiento está libre de productos fraudulentos:</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 xml:space="preserve">Con enmendaduras o con </w:t>
            </w:r>
            <w:proofErr w:type="spellStart"/>
            <w:r w:rsidRPr="0073493E">
              <w:rPr>
                <w:rFonts w:asciiTheme="majorHAnsi" w:hAnsiTheme="majorHAnsi"/>
                <w:color w:val="000000"/>
                <w:sz w:val="20"/>
                <w:szCs w:val="20"/>
                <w:lang w:val="es-ES_tradnl" w:eastAsia="es-ES"/>
              </w:rPr>
              <w:t>stícker</w:t>
            </w:r>
            <w:proofErr w:type="spellEnd"/>
            <w:r w:rsidRPr="0073493E">
              <w:rPr>
                <w:rFonts w:asciiTheme="majorHAnsi" w:hAnsiTheme="majorHAnsi"/>
                <w:color w:val="000000"/>
                <w:sz w:val="20"/>
                <w:szCs w:val="20"/>
                <w:lang w:val="es-ES_tradnl" w:eastAsia="es-ES"/>
              </w:rPr>
              <w:t xml:space="preserve"> en su etiqueta ocultando información.</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Sin registro sanitario INVIMA.</w:t>
            </w:r>
          </w:p>
          <w:p w:rsidR="00904863" w:rsidRPr="0073493E"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Extranjeros sin registro sanitario INVIMA.</w:t>
            </w:r>
          </w:p>
        </w:tc>
        <w:tc>
          <w:tcPr>
            <w:tcW w:w="425" w:type="dxa"/>
            <w:vAlign w:val="center"/>
          </w:tcPr>
          <w:p w:rsidR="00904863" w:rsidRPr="00861E1A" w:rsidRDefault="00904863"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6"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sz w:val="20"/>
                <w:szCs w:val="20"/>
              </w:rPr>
            </w:pPr>
          </w:p>
        </w:tc>
      </w:tr>
      <w:tr w:rsidR="00904863" w:rsidRPr="0073493E" w:rsidTr="0030468F">
        <w:trPr>
          <w:trHeight w:val="1591"/>
          <w:jc w:val="center"/>
        </w:trPr>
        <w:tc>
          <w:tcPr>
            <w:tcW w:w="489" w:type="dxa"/>
            <w:vMerge/>
            <w:shd w:val="clear" w:color="auto" w:fill="F2F2F2" w:themeFill="background1" w:themeFillShade="F2"/>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3.11</w:t>
            </w:r>
          </w:p>
        </w:tc>
        <w:tc>
          <w:tcPr>
            <w:tcW w:w="5277" w:type="dxa"/>
            <w:vAlign w:val="center"/>
          </w:tcPr>
          <w:p w:rsidR="00904863" w:rsidRDefault="00904863"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establecimiento está libre de productos farmacéuticos alterados:</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Con el sistema de seguridad alterado.</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Fuera de su empaque secundario, en empaques que no le corresponden.</w:t>
            </w:r>
          </w:p>
          <w:p w:rsidR="00904863"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En el mismo empaque aparecen productos de lotes diferentes o que carecen de información.</w:t>
            </w:r>
          </w:p>
          <w:p w:rsidR="00904863" w:rsidRPr="0073493E" w:rsidRDefault="00904863" w:rsidP="0030468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Con cambios en sus propiedades organolépticas.</w:t>
            </w:r>
          </w:p>
        </w:tc>
        <w:tc>
          <w:tcPr>
            <w:tcW w:w="425" w:type="dxa"/>
            <w:vAlign w:val="center"/>
          </w:tcPr>
          <w:p w:rsidR="00904863" w:rsidRPr="00861E1A" w:rsidRDefault="00904863"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4</w:t>
            </w:r>
          </w:p>
        </w:tc>
        <w:tc>
          <w:tcPr>
            <w:tcW w:w="425"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6" w:type="dxa"/>
            <w:vAlign w:val="center"/>
          </w:tcPr>
          <w:p w:rsidR="00904863" w:rsidRPr="00D25D12" w:rsidRDefault="00904863"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04863" w:rsidRPr="0073493E" w:rsidRDefault="00904863"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30468F">
        <w:trPr>
          <w:trHeight w:val="586"/>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3.12</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BD6037">
              <w:rPr>
                <w:rFonts w:asciiTheme="majorHAnsi" w:hAnsiTheme="majorHAnsi"/>
                <w:color w:val="000000"/>
                <w:sz w:val="20"/>
                <w:szCs w:val="20"/>
                <w:lang w:val="es-ES_tradnl" w:eastAsia="es-ES"/>
              </w:rPr>
              <w:t>Los dispositivos médicos y medicamentos con destino a las entidades de asistencia y seguridad social están distribuidos dentro del área de almacenamiento asignada previamente y debidamente identificada.</w:t>
            </w:r>
          </w:p>
        </w:tc>
        <w:tc>
          <w:tcPr>
            <w:tcW w:w="425" w:type="dxa"/>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3.13</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BD6037">
              <w:rPr>
                <w:rFonts w:asciiTheme="majorHAnsi" w:hAnsiTheme="majorHAnsi"/>
                <w:color w:val="000000"/>
                <w:sz w:val="20"/>
                <w:szCs w:val="20"/>
                <w:lang w:val="es-ES_tradnl" w:eastAsia="es-ES"/>
              </w:rPr>
              <w:t>Los productos farmacéuticos con destino a las entidades de asistencia y seguridad social poseen le</w:t>
            </w:r>
            <w:r>
              <w:rPr>
                <w:rFonts w:asciiTheme="majorHAnsi" w:hAnsiTheme="majorHAnsi"/>
                <w:color w:val="000000"/>
                <w:sz w:val="20"/>
                <w:szCs w:val="20"/>
                <w:lang w:val="es-ES_tradnl" w:eastAsia="es-ES"/>
              </w:rPr>
              <w:t xml:space="preserve">yenda de dicha exclusividad en </w:t>
            </w:r>
            <w:r w:rsidRPr="00BD6037">
              <w:rPr>
                <w:rFonts w:asciiTheme="majorHAnsi" w:hAnsiTheme="majorHAnsi"/>
                <w:color w:val="000000"/>
                <w:sz w:val="20"/>
                <w:szCs w:val="20"/>
                <w:lang w:val="es-ES_tradnl" w:eastAsia="es-ES"/>
              </w:rPr>
              <w:t>su empaque.</w:t>
            </w:r>
          </w:p>
        </w:tc>
        <w:tc>
          <w:tcPr>
            <w:tcW w:w="425" w:type="dxa"/>
            <w:vAlign w:val="center"/>
          </w:tcPr>
          <w:p w:rsidR="00983735" w:rsidRPr="00861E1A"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F4099F">
        <w:trPr>
          <w:trHeight w:val="270"/>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73493E" w:rsidRDefault="00983735" w:rsidP="00B9284C">
            <w:pPr>
              <w:pStyle w:val="Sinespaciado"/>
              <w:framePr w:hSpace="0" w:wrap="auto" w:vAnchor="margin" w:hAnchor="text" w:xAlign="left" w:yAlign="inline"/>
              <w:ind w:left="389" w:right="114"/>
              <w:jc w:val="right"/>
              <w:rPr>
                <w:rFonts w:asciiTheme="majorHAnsi" w:hAnsiTheme="majorHAnsi"/>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c>
          <w:tcPr>
            <w:tcW w:w="3100" w:type="dxa"/>
            <w:gridSpan w:val="2"/>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F4099F">
        <w:trPr>
          <w:trHeight w:val="260"/>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10506" w:type="dxa"/>
            <w:gridSpan w:val="8"/>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r w:rsidRPr="00BD6037">
              <w:rPr>
                <w:rFonts w:asciiTheme="majorHAnsi" w:hAnsiTheme="majorHAnsi"/>
                <w:b/>
                <w:sz w:val="20"/>
                <w:szCs w:val="20"/>
              </w:rPr>
              <w:t>ELABORACIÓN DE OFICINALES Y/O REEMPAQUE DE MATERIA PRIMA</w:t>
            </w:r>
          </w:p>
        </w:tc>
      </w:tr>
      <w:tr w:rsidR="00983735" w:rsidRPr="0073493E" w:rsidTr="00F4099F">
        <w:trPr>
          <w:trHeight w:val="406"/>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73493E" w:rsidRDefault="00983735" w:rsidP="004D1B8A">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sidRPr="004D1B8A">
              <w:rPr>
                <w:rFonts w:asciiTheme="majorHAnsi" w:hAnsiTheme="majorHAnsi"/>
                <w:b/>
                <w:color w:val="000000"/>
                <w:sz w:val="20"/>
                <w:szCs w:val="20"/>
                <w:lang w:val="es-ES_tradnl" w:eastAsia="es-ES"/>
              </w:rPr>
              <w:t>POCENTAJE</w:t>
            </w:r>
            <w:r>
              <w:rPr>
                <w:rFonts w:asciiTheme="majorHAnsi" w:hAnsiTheme="majorHAnsi"/>
                <w:color w:val="000000"/>
                <w:sz w:val="20"/>
                <w:szCs w:val="20"/>
                <w:lang w:val="es-ES_tradnl" w:eastAsia="es-ES"/>
              </w:rPr>
              <w:t xml:space="preserve"> </w:t>
            </w:r>
            <w:r w:rsidRPr="00BD6037">
              <w:rPr>
                <w:rFonts w:asciiTheme="majorHAnsi" w:hAnsiTheme="majorHAnsi"/>
                <w:b/>
                <w:sz w:val="20"/>
                <w:szCs w:val="20"/>
              </w:rPr>
              <w:t>ELABORACIÓN DE OFICINALES Y/O REEMPAQUE DE MATERIA PRIMA</w:t>
            </w:r>
          </w:p>
        </w:tc>
        <w:tc>
          <w:tcPr>
            <w:tcW w:w="425" w:type="dxa"/>
            <w:shd w:val="clear" w:color="auto" w:fill="F2F2F2" w:themeFill="background1" w:themeFillShade="F2"/>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1</w:t>
            </w:r>
          </w:p>
        </w:tc>
        <w:tc>
          <w:tcPr>
            <w:tcW w:w="425" w:type="dxa"/>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w:t>
            </w:r>
          </w:p>
        </w:tc>
        <w:tc>
          <w:tcPr>
            <w:tcW w:w="425" w:type="dxa"/>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AR</w:t>
            </w:r>
          </w:p>
        </w:tc>
        <w:tc>
          <w:tcPr>
            <w:tcW w:w="426" w:type="dxa"/>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I</w:t>
            </w:r>
          </w:p>
        </w:tc>
        <w:tc>
          <w:tcPr>
            <w:tcW w:w="3100" w:type="dxa"/>
            <w:gridSpan w:val="2"/>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F4099F">
        <w:trPr>
          <w:trHeight w:val="484"/>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3.14</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BD6037">
              <w:rPr>
                <w:rFonts w:asciiTheme="majorHAnsi" w:hAnsiTheme="majorHAnsi"/>
                <w:color w:val="000000"/>
                <w:sz w:val="20"/>
                <w:szCs w:val="20"/>
                <w:lang w:val="es-ES_tradnl" w:eastAsia="es-ES"/>
              </w:rPr>
              <w:t xml:space="preserve">Cuenta con área independiente, </w:t>
            </w:r>
            <w:r w:rsidR="00AB1C74">
              <w:rPr>
                <w:rFonts w:asciiTheme="majorHAnsi" w:hAnsiTheme="majorHAnsi"/>
                <w:color w:val="000000"/>
                <w:sz w:val="20"/>
                <w:szCs w:val="20"/>
                <w:lang w:val="es-ES_tradnl" w:eastAsia="es-ES"/>
              </w:rPr>
              <w:t>de fácil limpieza, con equipos,</w:t>
            </w:r>
            <w:r w:rsidRPr="00BD6037">
              <w:rPr>
                <w:rFonts w:asciiTheme="majorHAnsi" w:hAnsiTheme="majorHAnsi"/>
                <w:color w:val="000000"/>
                <w:sz w:val="20"/>
                <w:szCs w:val="20"/>
                <w:lang w:val="es-ES_tradnl" w:eastAsia="es-ES"/>
              </w:rPr>
              <w:t xml:space="preserve"> dotación necesaria</w:t>
            </w:r>
            <w:r w:rsidR="00AB1C74">
              <w:rPr>
                <w:rFonts w:asciiTheme="majorHAnsi" w:hAnsiTheme="majorHAnsi"/>
                <w:color w:val="000000"/>
                <w:sz w:val="20"/>
                <w:szCs w:val="20"/>
                <w:lang w:val="es-ES_tradnl" w:eastAsia="es-ES"/>
              </w:rPr>
              <w:t xml:space="preserve"> y protocolos.</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BD6037" w:rsidRDefault="00983735" w:rsidP="00EF02BB">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c>
          <w:tcPr>
            <w:tcW w:w="3100" w:type="dxa"/>
            <w:gridSpan w:val="2"/>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EF02BB">
        <w:trPr>
          <w:trHeight w:val="340"/>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10506" w:type="dxa"/>
            <w:gridSpan w:val="8"/>
            <w:vAlign w:val="center"/>
          </w:tcPr>
          <w:p w:rsidR="00983735" w:rsidRPr="00EF02BB" w:rsidRDefault="00983735" w:rsidP="0032649B">
            <w:pPr>
              <w:pStyle w:val="Sinespaciado"/>
              <w:framePr w:hSpace="0" w:wrap="auto" w:vAnchor="margin" w:hAnchor="text" w:xAlign="left" w:yAlign="inline"/>
              <w:jc w:val="center"/>
              <w:rPr>
                <w:rFonts w:asciiTheme="majorHAnsi" w:hAnsiTheme="majorHAnsi"/>
                <w:b/>
                <w:sz w:val="20"/>
                <w:szCs w:val="20"/>
              </w:rPr>
            </w:pPr>
            <w:r w:rsidRPr="00EF02BB">
              <w:rPr>
                <w:rFonts w:asciiTheme="majorHAnsi" w:hAnsiTheme="majorHAnsi"/>
                <w:b/>
                <w:color w:val="000000"/>
                <w:sz w:val="20"/>
                <w:szCs w:val="20"/>
                <w:lang w:val="es-ES_tradnl" w:eastAsia="es-ES"/>
              </w:rPr>
              <w:t>CAPACIDAD DE ALMACENAMIENTO Y ACONDICIONAMIENTO</w:t>
            </w:r>
          </w:p>
        </w:tc>
      </w:tr>
      <w:tr w:rsidR="00983735" w:rsidRPr="0073493E" w:rsidTr="00DB3043">
        <w:trPr>
          <w:trHeight w:val="284"/>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F955D7" w:rsidRDefault="00983735" w:rsidP="00F4099F">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sidRPr="004D1B8A">
              <w:rPr>
                <w:rFonts w:asciiTheme="majorHAnsi" w:hAnsiTheme="majorHAnsi"/>
                <w:b/>
                <w:color w:val="000000"/>
                <w:sz w:val="20"/>
                <w:szCs w:val="20"/>
                <w:lang w:val="es-ES_tradnl" w:eastAsia="es-ES"/>
              </w:rPr>
              <w:t>POCENTAJE</w:t>
            </w:r>
            <w:r>
              <w:rPr>
                <w:rFonts w:asciiTheme="majorHAnsi" w:hAnsiTheme="majorHAnsi"/>
                <w:color w:val="000000"/>
                <w:sz w:val="20"/>
                <w:szCs w:val="20"/>
                <w:lang w:val="es-ES_tradnl" w:eastAsia="es-ES"/>
              </w:rPr>
              <w:t xml:space="preserve"> </w:t>
            </w:r>
            <w:r w:rsidRPr="00EF02BB">
              <w:rPr>
                <w:rFonts w:asciiTheme="majorHAnsi" w:hAnsiTheme="majorHAnsi"/>
                <w:b/>
                <w:color w:val="000000"/>
                <w:sz w:val="20"/>
                <w:szCs w:val="20"/>
                <w:lang w:val="es-ES_tradnl" w:eastAsia="es-ES"/>
              </w:rPr>
              <w:t>CAPACIDAD DE ALMACENAMIENTO Y ACONDICIONAMIENTO</w:t>
            </w:r>
          </w:p>
        </w:tc>
        <w:tc>
          <w:tcPr>
            <w:tcW w:w="425" w:type="dxa"/>
            <w:shd w:val="clear" w:color="auto" w:fill="F2F2F2" w:themeFill="background1" w:themeFillShade="F2"/>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1</w:t>
            </w:r>
          </w:p>
        </w:tc>
        <w:tc>
          <w:tcPr>
            <w:tcW w:w="425" w:type="dxa"/>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w:t>
            </w:r>
          </w:p>
        </w:tc>
        <w:tc>
          <w:tcPr>
            <w:tcW w:w="425" w:type="dxa"/>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AR</w:t>
            </w:r>
          </w:p>
        </w:tc>
        <w:tc>
          <w:tcPr>
            <w:tcW w:w="426" w:type="dxa"/>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I</w:t>
            </w:r>
          </w:p>
        </w:tc>
        <w:tc>
          <w:tcPr>
            <w:tcW w:w="3100" w:type="dxa"/>
            <w:gridSpan w:val="2"/>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30468F">
        <w:trPr>
          <w:trHeight w:val="408"/>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3.15</w:t>
            </w:r>
          </w:p>
        </w:tc>
        <w:tc>
          <w:tcPr>
            <w:tcW w:w="5277" w:type="dxa"/>
            <w:vAlign w:val="center"/>
          </w:tcPr>
          <w:p w:rsidR="00983735" w:rsidRPr="00BD6037"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955D7">
              <w:rPr>
                <w:rFonts w:asciiTheme="majorHAnsi" w:hAnsiTheme="majorHAnsi"/>
                <w:color w:val="000000"/>
                <w:sz w:val="20"/>
                <w:szCs w:val="20"/>
                <w:lang w:val="es-ES_tradnl" w:eastAsia="es-ES"/>
              </w:rPr>
              <w:t>El establecimiento importa dispositivos médicos y cuenta con el de Certificado de Capacidad de Almacenamiento y Acondicionamiento "CCAA" expedido por el INVIMA.</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E500F9">
        <w:trPr>
          <w:trHeight w:val="340"/>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B9284C" w:rsidRDefault="00983735" w:rsidP="00B9284C">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c>
          <w:tcPr>
            <w:tcW w:w="3100" w:type="dxa"/>
            <w:gridSpan w:val="2"/>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73493E" w:rsidTr="00EF02BB">
        <w:trPr>
          <w:trHeight w:val="340"/>
          <w:jc w:val="center"/>
        </w:trPr>
        <w:tc>
          <w:tcPr>
            <w:tcW w:w="489" w:type="dxa"/>
            <w:vMerge w:val="restart"/>
            <w:tcBorders>
              <w:top w:val="single" w:sz="12" w:space="0" w:color="auto"/>
            </w:tcBorders>
            <w:shd w:val="clear" w:color="auto" w:fill="F2F2F2" w:themeFill="background1" w:themeFillShade="F2"/>
            <w:textDirection w:val="btLr"/>
            <w:vAlign w:val="center"/>
          </w:tcPr>
          <w:p w:rsidR="00983735" w:rsidRPr="000A63C7" w:rsidRDefault="00983735" w:rsidP="006576A3">
            <w:pPr>
              <w:pStyle w:val="Sinespaciado"/>
              <w:framePr w:hSpace="0" w:wrap="auto" w:vAnchor="margin" w:hAnchor="text" w:xAlign="left" w:yAlign="inline"/>
              <w:ind w:left="113" w:right="113"/>
              <w:jc w:val="center"/>
              <w:rPr>
                <w:rFonts w:asciiTheme="majorHAnsi" w:hAnsiTheme="majorHAnsi"/>
                <w:b/>
              </w:rPr>
            </w:pPr>
            <w:r w:rsidRPr="000A63C7">
              <w:rPr>
                <w:rFonts w:asciiTheme="majorHAnsi" w:hAnsiTheme="majorHAnsi"/>
                <w:b/>
              </w:rPr>
              <w:lastRenderedPageBreak/>
              <w:t>4. MEDICAMENTOS DE CONTROL ESPECIAL</w:t>
            </w:r>
          </w:p>
        </w:tc>
        <w:tc>
          <w:tcPr>
            <w:tcW w:w="10506" w:type="dxa"/>
            <w:gridSpan w:val="8"/>
            <w:tcBorders>
              <w:top w:val="single" w:sz="12" w:space="0" w:color="auto"/>
            </w:tcBorders>
            <w:vAlign w:val="center"/>
          </w:tcPr>
          <w:p w:rsidR="00983735" w:rsidRPr="003A3434" w:rsidRDefault="00983735"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SUMINISTRO DE MEDICAMENTOS DE CONTROL ESPECIAL</w:t>
            </w:r>
          </w:p>
        </w:tc>
      </w:tr>
      <w:tr w:rsidR="00983735" w:rsidRPr="0073493E" w:rsidTr="00EF02BB">
        <w:trPr>
          <w:trHeight w:val="340"/>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6980" w:type="dxa"/>
            <w:gridSpan w:val="5"/>
            <w:vAlign w:val="center"/>
          </w:tcPr>
          <w:p w:rsidR="00983735" w:rsidRPr="0073493E" w:rsidRDefault="00983735" w:rsidP="00DB3043">
            <w:pPr>
              <w:pStyle w:val="Sinespaciado"/>
              <w:framePr w:hSpace="0" w:wrap="auto" w:vAnchor="margin" w:hAnchor="text" w:xAlign="left" w:yAlign="inline"/>
              <w:ind w:right="114"/>
              <w:jc w:val="both"/>
              <w:rPr>
                <w:rFonts w:asciiTheme="majorHAnsi" w:hAnsiTheme="majorHAnsi"/>
                <w:b/>
                <w:color w:val="BFBFBF" w:themeColor="background1" w:themeShade="BF"/>
                <w:sz w:val="20"/>
                <w:szCs w:val="20"/>
              </w:rPr>
            </w:pPr>
            <w:r w:rsidRPr="0073493E">
              <w:rPr>
                <w:rFonts w:asciiTheme="majorHAnsi" w:hAnsiTheme="majorHAnsi"/>
                <w:color w:val="000000"/>
                <w:sz w:val="20"/>
                <w:szCs w:val="20"/>
                <w:lang w:val="es-ES_tradnl" w:eastAsia="es-ES"/>
              </w:rPr>
              <w:t>Autorizado mediante  Resolución  No.</w:t>
            </w:r>
          </w:p>
        </w:tc>
        <w:tc>
          <w:tcPr>
            <w:tcW w:w="3526" w:type="dxa"/>
            <w:gridSpan w:val="3"/>
            <w:vAlign w:val="center"/>
          </w:tcPr>
          <w:p w:rsidR="00983735" w:rsidRPr="006576A3" w:rsidRDefault="00983735" w:rsidP="006576A3">
            <w:pPr>
              <w:pStyle w:val="Sinespaciado"/>
              <w:framePr w:hSpace="0" w:wrap="auto" w:vAnchor="margin" w:hAnchor="text" w:xAlign="left" w:yAlign="inline"/>
              <w:rPr>
                <w:rFonts w:asciiTheme="majorHAnsi" w:hAnsiTheme="majorHAnsi"/>
                <w:sz w:val="20"/>
                <w:szCs w:val="20"/>
              </w:rPr>
            </w:pPr>
            <w:r w:rsidRPr="006576A3">
              <w:rPr>
                <w:rFonts w:asciiTheme="majorHAnsi" w:hAnsiTheme="majorHAnsi"/>
                <w:sz w:val="20"/>
                <w:szCs w:val="20"/>
              </w:rPr>
              <w:t>Fecha</w:t>
            </w:r>
          </w:p>
        </w:tc>
      </w:tr>
      <w:tr w:rsidR="00983735" w:rsidRPr="0073493E" w:rsidTr="00EF02BB">
        <w:trPr>
          <w:trHeight w:val="340"/>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6980" w:type="dxa"/>
            <w:gridSpan w:val="5"/>
            <w:vAlign w:val="center"/>
          </w:tcPr>
          <w:p w:rsidR="00983735" w:rsidRPr="0073493E" w:rsidRDefault="00983735" w:rsidP="006576A3">
            <w:pPr>
              <w:pStyle w:val="Sinespaciado"/>
              <w:framePr w:hSpace="0" w:wrap="auto" w:vAnchor="margin" w:hAnchor="text" w:xAlign="left" w:yAlign="inline"/>
              <w:jc w:val="both"/>
              <w:rPr>
                <w:rFonts w:asciiTheme="majorHAnsi" w:hAnsiTheme="majorHAnsi"/>
                <w:b/>
                <w:color w:val="BFBFBF" w:themeColor="background1" w:themeShade="BF"/>
                <w:sz w:val="20"/>
                <w:szCs w:val="20"/>
              </w:rPr>
            </w:pPr>
            <w:r w:rsidRPr="0073493E">
              <w:rPr>
                <w:rFonts w:asciiTheme="majorHAnsi" w:hAnsiTheme="majorHAnsi"/>
                <w:color w:val="000000"/>
                <w:sz w:val="20"/>
                <w:szCs w:val="20"/>
                <w:lang w:val="es-ES_tradnl" w:eastAsia="es-ES"/>
              </w:rPr>
              <w:t>Resolución</w:t>
            </w:r>
            <w:r w:rsidR="00DB3043">
              <w:rPr>
                <w:rFonts w:asciiTheme="majorHAnsi" w:hAnsiTheme="majorHAnsi"/>
                <w:color w:val="000000"/>
                <w:sz w:val="20"/>
                <w:szCs w:val="20"/>
                <w:lang w:val="es-ES_tradnl" w:eastAsia="es-ES"/>
              </w:rPr>
              <w:t xml:space="preserve"> (es)</w:t>
            </w:r>
            <w:r w:rsidRPr="0073493E">
              <w:rPr>
                <w:rFonts w:asciiTheme="majorHAnsi" w:hAnsiTheme="majorHAnsi"/>
                <w:color w:val="000000"/>
                <w:sz w:val="20"/>
                <w:szCs w:val="20"/>
                <w:lang w:val="es-ES_tradnl" w:eastAsia="es-ES"/>
              </w:rPr>
              <w:t xml:space="preserve"> de ampliación No.</w:t>
            </w:r>
          </w:p>
        </w:tc>
        <w:tc>
          <w:tcPr>
            <w:tcW w:w="3526" w:type="dxa"/>
            <w:gridSpan w:val="3"/>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r w:rsidRPr="006576A3">
              <w:rPr>
                <w:rFonts w:asciiTheme="majorHAnsi" w:hAnsiTheme="majorHAnsi"/>
                <w:sz w:val="20"/>
                <w:szCs w:val="20"/>
              </w:rPr>
              <w:t>Fecha</w:t>
            </w:r>
          </w:p>
        </w:tc>
      </w:tr>
      <w:tr w:rsidR="00983735" w:rsidRPr="0073493E" w:rsidTr="00EF02BB">
        <w:trPr>
          <w:trHeight w:val="340"/>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10506" w:type="dxa"/>
            <w:gridSpan w:val="8"/>
            <w:vAlign w:val="center"/>
          </w:tcPr>
          <w:p w:rsidR="00983735" w:rsidRPr="0073493E" w:rsidRDefault="00983735" w:rsidP="00595260">
            <w:pPr>
              <w:pStyle w:val="Sinespaciado"/>
              <w:framePr w:hSpace="0" w:wrap="auto" w:vAnchor="margin" w:hAnchor="text" w:xAlign="left" w:yAlign="inline"/>
              <w:rPr>
                <w:rFonts w:asciiTheme="majorHAnsi" w:hAnsiTheme="majorHAnsi"/>
                <w:b/>
                <w:color w:val="BFBFBF" w:themeColor="background1" w:themeShade="BF"/>
                <w:sz w:val="20"/>
                <w:szCs w:val="20"/>
              </w:rPr>
            </w:pPr>
            <w:r w:rsidRPr="0073493E">
              <w:rPr>
                <w:rFonts w:asciiTheme="majorHAnsi" w:hAnsiTheme="majorHAnsi"/>
                <w:sz w:val="20"/>
                <w:szCs w:val="20"/>
              </w:rPr>
              <w:t xml:space="preserve">Quien diligencia </w:t>
            </w:r>
            <w:r w:rsidR="00595260">
              <w:rPr>
                <w:rFonts w:asciiTheme="majorHAnsi" w:hAnsiTheme="majorHAnsi"/>
                <w:sz w:val="20"/>
                <w:szCs w:val="20"/>
              </w:rPr>
              <w:t>la base de datos</w:t>
            </w:r>
            <w:r w:rsidRPr="0073493E">
              <w:rPr>
                <w:rFonts w:asciiTheme="majorHAnsi" w:hAnsiTheme="majorHAnsi"/>
                <w:sz w:val="20"/>
                <w:szCs w:val="20"/>
              </w:rPr>
              <w:t>:</w:t>
            </w:r>
          </w:p>
        </w:tc>
      </w:tr>
      <w:tr w:rsidR="00983735" w:rsidRPr="0073493E" w:rsidTr="006576A3">
        <w:trPr>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3A3434" w:rsidRDefault="00983735" w:rsidP="008C7709">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sidRPr="004D1B8A">
              <w:rPr>
                <w:rFonts w:asciiTheme="majorHAnsi" w:hAnsiTheme="majorHAnsi"/>
                <w:b/>
                <w:color w:val="000000"/>
                <w:sz w:val="20"/>
                <w:szCs w:val="20"/>
                <w:lang w:val="es-ES_tradnl" w:eastAsia="es-ES"/>
              </w:rPr>
              <w:t>PORCENTAJE</w:t>
            </w:r>
            <w:r>
              <w:rPr>
                <w:rFonts w:asciiTheme="majorHAnsi" w:hAnsiTheme="majorHAnsi"/>
                <w:color w:val="000000"/>
                <w:sz w:val="20"/>
                <w:szCs w:val="20"/>
                <w:lang w:val="es-ES_tradnl" w:eastAsia="es-ES"/>
              </w:rPr>
              <w:t xml:space="preserve"> </w:t>
            </w:r>
            <w:r w:rsidRPr="0073493E">
              <w:rPr>
                <w:rFonts w:asciiTheme="majorHAnsi" w:hAnsiTheme="majorHAnsi"/>
                <w:b/>
                <w:sz w:val="20"/>
                <w:szCs w:val="20"/>
              </w:rPr>
              <w:t>SUMINISTRO DE MEDICAMENTOS DE CONTROL ESPECIAL</w:t>
            </w:r>
          </w:p>
        </w:tc>
        <w:tc>
          <w:tcPr>
            <w:tcW w:w="425" w:type="dxa"/>
            <w:shd w:val="clear" w:color="auto" w:fill="F2F2F2" w:themeFill="background1" w:themeFillShade="F2"/>
            <w:vAlign w:val="center"/>
          </w:tcPr>
          <w:p w:rsidR="00983735" w:rsidRPr="001F7EE9" w:rsidRDefault="00983735" w:rsidP="00217338">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2</w:t>
            </w:r>
            <w:r w:rsidR="00217338">
              <w:rPr>
                <w:rFonts w:asciiTheme="majorHAnsi" w:hAnsiTheme="majorHAnsi"/>
                <w:b/>
                <w:sz w:val="28"/>
                <w:szCs w:val="28"/>
              </w:rPr>
              <w:t>1</w:t>
            </w:r>
          </w:p>
        </w:tc>
        <w:tc>
          <w:tcPr>
            <w:tcW w:w="425" w:type="dxa"/>
            <w:shd w:val="clear" w:color="auto" w:fill="F2F2F2" w:themeFill="background1" w:themeFillShade="F2"/>
            <w:vAlign w:val="center"/>
          </w:tcPr>
          <w:p w:rsidR="00983735" w:rsidRPr="00742F8B" w:rsidRDefault="00983735" w:rsidP="008C7709">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w:t>
            </w:r>
          </w:p>
        </w:tc>
        <w:tc>
          <w:tcPr>
            <w:tcW w:w="425" w:type="dxa"/>
            <w:shd w:val="clear" w:color="auto" w:fill="F2F2F2" w:themeFill="background1" w:themeFillShade="F2"/>
            <w:vAlign w:val="center"/>
          </w:tcPr>
          <w:p w:rsidR="00983735" w:rsidRPr="00742F8B" w:rsidRDefault="00983735" w:rsidP="008C7709">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AR</w:t>
            </w:r>
          </w:p>
        </w:tc>
        <w:tc>
          <w:tcPr>
            <w:tcW w:w="426" w:type="dxa"/>
            <w:shd w:val="clear" w:color="auto" w:fill="F2F2F2" w:themeFill="background1" w:themeFillShade="F2"/>
            <w:vAlign w:val="center"/>
          </w:tcPr>
          <w:p w:rsidR="00983735" w:rsidRPr="00742F8B" w:rsidRDefault="00983735" w:rsidP="008C7709">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I</w:t>
            </w:r>
          </w:p>
        </w:tc>
        <w:tc>
          <w:tcPr>
            <w:tcW w:w="3100" w:type="dxa"/>
            <w:gridSpan w:val="2"/>
            <w:shd w:val="clear" w:color="auto" w:fill="F2F2F2" w:themeFill="background1" w:themeFillShade="F2"/>
            <w:vAlign w:val="center"/>
          </w:tcPr>
          <w:p w:rsidR="00983735" w:rsidRPr="0073493E" w:rsidRDefault="00983735" w:rsidP="008C7709">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983735" w:rsidRPr="0073493E" w:rsidTr="0030468F">
        <w:trPr>
          <w:trHeight w:val="68"/>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4.1</w:t>
            </w:r>
          </w:p>
        </w:tc>
        <w:tc>
          <w:tcPr>
            <w:tcW w:w="5277" w:type="dxa"/>
            <w:vAlign w:val="center"/>
          </w:tcPr>
          <w:p w:rsidR="00983735" w:rsidRPr="0073493E" w:rsidRDefault="00983735" w:rsidP="008C770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La Resolución está vigente.</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8"/>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4.2</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Todos los medicamentos que maneja, están incluidos en la resolución de  inscripción, renovación o ampliación.</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4.3</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 xml:space="preserve">Adquieren a proveedores (laboratorios y depósitos) autorizados. </w:t>
            </w:r>
            <w:r w:rsidRPr="0073493E">
              <w:rPr>
                <w:rFonts w:asciiTheme="majorHAnsi" w:hAnsiTheme="majorHAnsi"/>
                <w:b/>
                <w:color w:val="000000"/>
                <w:sz w:val="20"/>
                <w:szCs w:val="20"/>
                <w:lang w:val="es-ES_tradnl" w:eastAsia="es-ES"/>
              </w:rPr>
              <w:t>(DILIGENCIAR ANEXO 1)</w:t>
            </w:r>
            <w:r w:rsidR="0017371B">
              <w:rPr>
                <w:rFonts w:asciiTheme="majorHAnsi" w:hAnsiTheme="majorHAnsi"/>
                <w:b/>
                <w:color w:val="000000"/>
                <w:sz w:val="20"/>
                <w:szCs w:val="20"/>
                <w:lang w:val="es-ES_tradnl" w:eastAsia="es-ES"/>
              </w:rPr>
              <w:t>.</w:t>
            </w:r>
          </w:p>
        </w:tc>
        <w:tc>
          <w:tcPr>
            <w:tcW w:w="425" w:type="dxa"/>
            <w:vAlign w:val="center"/>
          </w:tcPr>
          <w:p w:rsidR="00983735" w:rsidRPr="001F7EE9" w:rsidRDefault="00217338"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983735" w:rsidRPr="00D25D12" w:rsidRDefault="00217338"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3</w:t>
            </w:r>
          </w:p>
        </w:tc>
        <w:tc>
          <w:tcPr>
            <w:tcW w:w="425" w:type="dxa"/>
            <w:vAlign w:val="center"/>
          </w:tcPr>
          <w:p w:rsidR="00983735" w:rsidRPr="00D25D12" w:rsidRDefault="00217338"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1.5</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879"/>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4.4</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Conservan facturas que soportan los ingresos</w:t>
            </w:r>
            <w:r>
              <w:rPr>
                <w:rFonts w:asciiTheme="majorHAnsi" w:hAnsiTheme="majorHAnsi"/>
                <w:color w:val="000000"/>
                <w:sz w:val="20"/>
                <w:szCs w:val="20"/>
                <w:lang w:val="es-ES_tradnl" w:eastAsia="es-ES"/>
              </w:rPr>
              <w:t xml:space="preserve"> y las salidas</w:t>
            </w:r>
            <w:r w:rsidRPr="0073493E">
              <w:rPr>
                <w:rFonts w:asciiTheme="majorHAnsi" w:hAnsiTheme="majorHAnsi"/>
                <w:color w:val="000000"/>
                <w:sz w:val="20"/>
                <w:szCs w:val="20"/>
                <w:lang w:val="es-ES_tradnl" w:eastAsia="es-ES"/>
              </w:rPr>
              <w:t xml:space="preserve">. Las facturas ingresadas </w:t>
            </w:r>
            <w:r w:rsidR="00DC2DD8">
              <w:rPr>
                <w:rFonts w:asciiTheme="majorHAnsi" w:hAnsiTheme="majorHAnsi"/>
                <w:color w:val="000000"/>
                <w:sz w:val="20"/>
                <w:szCs w:val="20"/>
                <w:lang w:val="es-ES_tradnl" w:eastAsia="es-ES"/>
              </w:rPr>
              <w:t>a la base de datos</w:t>
            </w:r>
            <w:r w:rsidRPr="0073493E">
              <w:rPr>
                <w:rFonts w:asciiTheme="majorHAnsi" w:hAnsiTheme="majorHAnsi"/>
                <w:color w:val="000000"/>
                <w:sz w:val="20"/>
                <w:szCs w:val="20"/>
                <w:lang w:val="es-ES_tradnl" w:eastAsia="es-ES"/>
              </w:rPr>
              <w:t xml:space="preserve"> coinciden con las reportadas a la Secretaría Seccional de Salud y Protección Social de Antioquia y con las reportadas por los proveedores. </w:t>
            </w:r>
            <w:r w:rsidRPr="0073493E">
              <w:rPr>
                <w:rFonts w:asciiTheme="majorHAnsi" w:hAnsiTheme="majorHAnsi"/>
                <w:b/>
                <w:color w:val="000000"/>
                <w:sz w:val="20"/>
                <w:szCs w:val="20"/>
                <w:lang w:val="es-ES_tradnl" w:eastAsia="es-ES"/>
              </w:rPr>
              <w:t>(DILIGENCIAR ANEXO 1)</w:t>
            </w:r>
            <w:r w:rsidR="0017371B">
              <w:rPr>
                <w:rFonts w:asciiTheme="majorHAnsi" w:hAnsiTheme="majorHAnsi"/>
                <w:b/>
                <w:color w:val="000000"/>
                <w:sz w:val="20"/>
                <w:szCs w:val="20"/>
                <w:lang w:val="es-ES_tradnl" w:eastAsia="es-ES"/>
              </w:rPr>
              <w:t>.</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sidRPr="001F7EE9">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216"/>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4.5</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El almacenamiento es adecuado, independiente de los otros medicamentos y cuenta con estrictas condiciones de seguridad.</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4.6</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6D28B8">
              <w:rPr>
                <w:rFonts w:asciiTheme="majorHAnsi" w:hAnsiTheme="majorHAnsi"/>
                <w:color w:val="000000"/>
                <w:sz w:val="20"/>
                <w:szCs w:val="20"/>
                <w:lang w:val="es-ES_tradnl" w:eastAsia="es-ES"/>
              </w:rPr>
              <w:t>La distribución se realiza a establecimientos autorizados.</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4.7</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955D7">
              <w:rPr>
                <w:rFonts w:asciiTheme="majorHAnsi" w:hAnsiTheme="majorHAnsi"/>
                <w:color w:val="000000"/>
                <w:sz w:val="20"/>
                <w:szCs w:val="20"/>
                <w:lang w:val="es-ES_tradnl" w:eastAsia="es-ES"/>
              </w:rPr>
              <w:t>Todas las f</w:t>
            </w:r>
            <w:r w:rsidR="00595260">
              <w:rPr>
                <w:rFonts w:asciiTheme="majorHAnsi" w:hAnsiTheme="majorHAnsi"/>
                <w:color w:val="000000"/>
                <w:sz w:val="20"/>
                <w:szCs w:val="20"/>
                <w:lang w:val="es-ES_tradnl" w:eastAsia="es-ES"/>
              </w:rPr>
              <w:t>acturas están registradas en la base de datos</w:t>
            </w:r>
            <w:r w:rsidRPr="00F955D7">
              <w:rPr>
                <w:rFonts w:asciiTheme="majorHAnsi" w:hAnsiTheme="majorHAnsi"/>
                <w:color w:val="000000"/>
                <w:sz w:val="20"/>
                <w:szCs w:val="20"/>
                <w:lang w:val="es-ES_tradnl" w:eastAsia="es-ES"/>
              </w:rPr>
              <w:t xml:space="preserve">. </w:t>
            </w:r>
            <w:r>
              <w:rPr>
                <w:rFonts w:asciiTheme="majorHAnsi" w:hAnsiTheme="majorHAnsi"/>
                <w:b/>
                <w:color w:val="000000"/>
                <w:sz w:val="20"/>
                <w:szCs w:val="20"/>
                <w:lang w:val="es-ES_tradnl" w:eastAsia="es-ES"/>
              </w:rPr>
              <w:t>(DILIGENCIAR ANEXO 1</w:t>
            </w:r>
            <w:r w:rsidRPr="0073493E">
              <w:rPr>
                <w:rFonts w:asciiTheme="majorHAnsi" w:hAnsiTheme="majorHAnsi"/>
                <w:b/>
                <w:color w:val="000000"/>
                <w:sz w:val="20"/>
                <w:szCs w:val="20"/>
                <w:lang w:val="es-ES_tradnl" w:eastAsia="es-ES"/>
              </w:rPr>
              <w:t>)</w:t>
            </w:r>
            <w:r w:rsidR="0017371B">
              <w:rPr>
                <w:rFonts w:asciiTheme="majorHAnsi" w:hAnsiTheme="majorHAnsi"/>
                <w:b/>
                <w:color w:val="000000"/>
                <w:sz w:val="20"/>
                <w:szCs w:val="20"/>
                <w:lang w:val="es-ES_tradnl" w:eastAsia="es-ES"/>
              </w:rPr>
              <w:t>.</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4.8</w:t>
            </w:r>
          </w:p>
        </w:tc>
        <w:tc>
          <w:tcPr>
            <w:tcW w:w="5277" w:type="dxa"/>
            <w:vAlign w:val="center"/>
          </w:tcPr>
          <w:p w:rsidR="00983735" w:rsidRPr="0073493E" w:rsidRDefault="001C4D11"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eastAsia="es-ES"/>
              </w:rPr>
              <w:t>L</w:t>
            </w:r>
            <w:r w:rsidRPr="001C4D11">
              <w:rPr>
                <w:rFonts w:asciiTheme="majorHAnsi" w:hAnsiTheme="majorHAnsi"/>
                <w:color w:val="000000"/>
                <w:sz w:val="20"/>
                <w:szCs w:val="20"/>
                <w:lang w:val="es-ES_tradnl" w:eastAsia="es-ES"/>
              </w:rPr>
              <w:t>leva</w:t>
            </w:r>
            <w:r>
              <w:rPr>
                <w:rFonts w:asciiTheme="majorHAnsi" w:hAnsiTheme="majorHAnsi"/>
                <w:color w:val="000000"/>
                <w:sz w:val="20"/>
                <w:szCs w:val="20"/>
                <w:lang w:val="es-ES_tradnl" w:eastAsia="es-ES"/>
              </w:rPr>
              <w:t>n</w:t>
            </w:r>
            <w:r w:rsidRPr="001C4D11">
              <w:rPr>
                <w:rFonts w:asciiTheme="majorHAnsi" w:hAnsiTheme="majorHAnsi"/>
                <w:color w:val="000000"/>
                <w:sz w:val="20"/>
                <w:szCs w:val="20"/>
                <w:lang w:val="es-ES_tradnl" w:eastAsia="es-ES"/>
              </w:rPr>
              <w:t xml:space="preserve"> una base de datos en forma manual o sistematizada donde se registr</w:t>
            </w:r>
            <w:r>
              <w:rPr>
                <w:rFonts w:asciiTheme="majorHAnsi" w:hAnsiTheme="majorHAnsi"/>
                <w:color w:val="000000"/>
                <w:sz w:val="20"/>
                <w:szCs w:val="20"/>
                <w:lang w:val="es-ES_tradnl" w:eastAsia="es-ES"/>
              </w:rPr>
              <w:t>a</w:t>
            </w:r>
            <w:r w:rsidRPr="001C4D11">
              <w:rPr>
                <w:rFonts w:asciiTheme="majorHAnsi" w:hAnsiTheme="majorHAnsi"/>
                <w:color w:val="000000"/>
                <w:sz w:val="20"/>
                <w:szCs w:val="20"/>
                <w:lang w:val="es-ES_tradnl" w:eastAsia="es-ES"/>
              </w:rPr>
              <w:t xml:space="preserve">n todos los movimientos </w:t>
            </w:r>
            <w:r>
              <w:rPr>
                <w:rFonts w:asciiTheme="majorHAnsi" w:hAnsiTheme="majorHAnsi"/>
                <w:color w:val="000000"/>
                <w:sz w:val="20"/>
                <w:szCs w:val="20"/>
                <w:lang w:val="es-ES_tradnl" w:eastAsia="es-ES"/>
              </w:rPr>
              <w:t xml:space="preserve">de los medicamentos de control </w:t>
            </w:r>
            <w:r w:rsidRPr="001C4D11">
              <w:rPr>
                <w:rFonts w:asciiTheme="majorHAnsi" w:hAnsiTheme="majorHAnsi"/>
                <w:color w:val="000000"/>
                <w:sz w:val="20"/>
                <w:szCs w:val="20"/>
                <w:lang w:val="es-ES_tradnl" w:eastAsia="es-ES"/>
              </w:rPr>
              <w:t xml:space="preserve">especial </w:t>
            </w:r>
            <w:r w:rsidR="00983735" w:rsidRPr="001C4D11">
              <w:rPr>
                <w:rFonts w:asciiTheme="majorHAnsi" w:hAnsiTheme="majorHAnsi"/>
                <w:color w:val="000000"/>
                <w:sz w:val="20"/>
                <w:szCs w:val="20"/>
                <w:lang w:val="es-ES_tradnl" w:eastAsia="es-ES"/>
              </w:rPr>
              <w:t>sin enmendaduras y tachones.</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4.9</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 xml:space="preserve">Las existencias físicas corresponden a las diligenciadas en </w:t>
            </w:r>
            <w:r w:rsidR="00595260">
              <w:rPr>
                <w:rFonts w:asciiTheme="majorHAnsi" w:hAnsiTheme="majorHAnsi"/>
                <w:color w:val="000000"/>
                <w:sz w:val="20"/>
                <w:szCs w:val="20"/>
                <w:lang w:val="es-ES_tradnl" w:eastAsia="es-ES"/>
              </w:rPr>
              <w:t>la base de datos</w:t>
            </w:r>
            <w:r w:rsidRPr="0073493E">
              <w:rPr>
                <w:rFonts w:asciiTheme="majorHAnsi" w:hAnsiTheme="majorHAnsi"/>
                <w:color w:val="000000"/>
                <w:sz w:val="20"/>
                <w:szCs w:val="20"/>
                <w:lang w:val="es-ES_tradnl" w:eastAsia="es-ES"/>
              </w:rPr>
              <w:t xml:space="preserve">. </w:t>
            </w:r>
            <w:r w:rsidRPr="0073493E">
              <w:rPr>
                <w:rFonts w:asciiTheme="majorHAnsi" w:hAnsiTheme="majorHAnsi"/>
                <w:b/>
                <w:color w:val="000000"/>
                <w:sz w:val="20"/>
                <w:szCs w:val="20"/>
                <w:lang w:val="es-ES_tradnl" w:eastAsia="es-ES"/>
              </w:rPr>
              <w:t>(DILIGENCIAR ANEXO 3)</w:t>
            </w:r>
            <w:r w:rsidR="0017371B">
              <w:rPr>
                <w:rFonts w:asciiTheme="majorHAnsi" w:hAnsiTheme="majorHAnsi"/>
                <w:b/>
                <w:color w:val="000000"/>
                <w:sz w:val="20"/>
                <w:szCs w:val="20"/>
                <w:lang w:val="es-ES_tradnl" w:eastAsia="es-ES"/>
              </w:rPr>
              <w:t>.</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4.10</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 xml:space="preserve">Envían informes mensuales sobre el consumo de estos medicamentos y relación de facturas, en los primeros diez (10) días de cada mes. La información coincide con lo registrado en </w:t>
            </w:r>
            <w:r w:rsidR="001C4D11">
              <w:rPr>
                <w:rFonts w:asciiTheme="majorHAnsi" w:hAnsiTheme="majorHAnsi"/>
                <w:color w:val="000000"/>
                <w:sz w:val="20"/>
                <w:szCs w:val="20"/>
                <w:lang w:val="es-ES_tradnl" w:eastAsia="es-ES"/>
              </w:rPr>
              <w:t>la base de datos</w:t>
            </w:r>
            <w:r w:rsidRPr="0073493E">
              <w:rPr>
                <w:rFonts w:asciiTheme="majorHAnsi" w:hAnsiTheme="majorHAnsi"/>
                <w:color w:val="000000"/>
                <w:sz w:val="20"/>
                <w:szCs w:val="20"/>
                <w:lang w:val="es-ES_tradnl" w:eastAsia="es-ES"/>
              </w:rPr>
              <w:t xml:space="preserve"> y con el movimiento real.</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4.11</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955D7">
              <w:rPr>
                <w:rFonts w:asciiTheme="majorHAnsi" w:hAnsiTheme="majorHAnsi"/>
                <w:color w:val="000000"/>
                <w:sz w:val="20"/>
                <w:szCs w:val="20"/>
                <w:lang w:val="es-ES_tradnl" w:eastAsia="es-ES"/>
              </w:rPr>
              <w:t>Poseen los listados actualizados de los establecimientos autorizados para manejar estos medicamentos</w:t>
            </w:r>
            <w:r>
              <w:rPr>
                <w:rFonts w:asciiTheme="majorHAnsi" w:hAnsiTheme="majorHAnsi"/>
                <w:color w:val="000000"/>
                <w:sz w:val="20"/>
                <w:szCs w:val="20"/>
                <w:lang w:val="es-ES_tradnl" w:eastAsia="es-ES"/>
              </w:rPr>
              <w:t>.</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Default="0098373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4.12</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73493E">
              <w:rPr>
                <w:rFonts w:asciiTheme="majorHAnsi" w:hAnsiTheme="majorHAnsi"/>
                <w:color w:val="000000"/>
                <w:sz w:val="20"/>
                <w:szCs w:val="20"/>
                <w:lang w:val="es-ES_tradnl" w:eastAsia="es-ES"/>
              </w:rPr>
              <w:t>Conservan en lugar seguro los medicamentos de control especial vencidos separados e identificados.</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7406" w:type="dxa"/>
            <w:gridSpan w:val="6"/>
            <w:vAlign w:val="center"/>
          </w:tcPr>
          <w:p w:rsidR="00983735" w:rsidRPr="00895BBF" w:rsidRDefault="00983735" w:rsidP="0030468F">
            <w:pPr>
              <w:pStyle w:val="Sinespaciado"/>
              <w:framePr w:hSpace="0" w:wrap="auto" w:vAnchor="margin" w:hAnchor="text" w:xAlign="left" w:yAlign="inline"/>
              <w:ind w:right="114"/>
              <w:jc w:val="both"/>
              <w:rPr>
                <w:rFonts w:asciiTheme="majorHAnsi" w:hAnsiTheme="majorHAnsi"/>
                <w:sz w:val="20"/>
                <w:szCs w:val="20"/>
              </w:rPr>
            </w:pPr>
            <w:r w:rsidRPr="00895BBF">
              <w:rPr>
                <w:rFonts w:asciiTheme="majorHAnsi" w:hAnsiTheme="majorHAnsi"/>
                <w:sz w:val="20"/>
                <w:szCs w:val="20"/>
              </w:rPr>
              <w:t xml:space="preserve">Durante la visita </w:t>
            </w:r>
            <w:r w:rsidRPr="00751461">
              <w:rPr>
                <w:rFonts w:asciiTheme="majorHAnsi" w:hAnsiTheme="majorHAnsi"/>
                <w:color w:val="000000"/>
                <w:sz w:val="20"/>
                <w:szCs w:val="20"/>
                <w:lang w:val="es-ES_tradnl" w:eastAsia="es-ES"/>
              </w:rPr>
              <w:t>se</w:t>
            </w:r>
            <w:r w:rsidRPr="00895BBF">
              <w:rPr>
                <w:rFonts w:asciiTheme="majorHAnsi" w:hAnsiTheme="majorHAnsi"/>
                <w:sz w:val="20"/>
                <w:szCs w:val="20"/>
              </w:rPr>
              <w:t xml:space="preserve"> realiza acta de baja (sólo por cancelación de la autorización, decisión voluntaria del interesado y vencimiento).  </w:t>
            </w:r>
            <w:r w:rsidRPr="007B2E80">
              <w:rPr>
                <w:rFonts w:asciiTheme="majorHAnsi" w:hAnsiTheme="majorHAnsi"/>
                <w:b/>
                <w:sz w:val="20"/>
                <w:szCs w:val="20"/>
              </w:rPr>
              <w:t>(DILIGENCIAR ANEXO 4)</w:t>
            </w:r>
          </w:p>
        </w:tc>
        <w:tc>
          <w:tcPr>
            <w:tcW w:w="1550" w:type="dxa"/>
            <w:vAlign w:val="center"/>
          </w:tcPr>
          <w:p w:rsidR="00983735" w:rsidRPr="000A63C7" w:rsidRDefault="00983735" w:rsidP="008C7709">
            <w:pPr>
              <w:pStyle w:val="Sinespaciado"/>
              <w:framePr w:hSpace="0" w:wrap="auto" w:vAnchor="margin" w:hAnchor="text" w:xAlign="left" w:yAlign="inline"/>
              <w:jc w:val="center"/>
              <w:rPr>
                <w:rFonts w:asciiTheme="majorHAnsi" w:hAnsiTheme="majorHAnsi"/>
                <w:b/>
                <w:sz w:val="24"/>
                <w:szCs w:val="24"/>
              </w:rPr>
            </w:pPr>
            <w:r w:rsidRPr="000A63C7">
              <w:rPr>
                <w:rFonts w:asciiTheme="majorHAnsi" w:hAnsiTheme="majorHAnsi"/>
                <w:b/>
                <w:sz w:val="24"/>
                <w:szCs w:val="24"/>
              </w:rPr>
              <w:t>SI</w:t>
            </w:r>
          </w:p>
        </w:tc>
        <w:tc>
          <w:tcPr>
            <w:tcW w:w="1550" w:type="dxa"/>
            <w:vAlign w:val="center"/>
          </w:tcPr>
          <w:p w:rsidR="00983735" w:rsidRPr="000A63C7" w:rsidRDefault="00983735" w:rsidP="008C7709">
            <w:pPr>
              <w:pStyle w:val="Sinespaciado"/>
              <w:framePr w:hSpace="0" w:wrap="auto" w:vAnchor="margin" w:hAnchor="text" w:xAlign="left" w:yAlign="inline"/>
              <w:jc w:val="center"/>
              <w:rPr>
                <w:rFonts w:asciiTheme="majorHAnsi" w:hAnsiTheme="majorHAnsi"/>
                <w:b/>
                <w:sz w:val="24"/>
                <w:szCs w:val="24"/>
              </w:rPr>
            </w:pPr>
            <w:r w:rsidRPr="000A63C7">
              <w:rPr>
                <w:rFonts w:asciiTheme="majorHAnsi" w:hAnsiTheme="majorHAnsi"/>
                <w:b/>
                <w:sz w:val="24"/>
                <w:szCs w:val="24"/>
              </w:rPr>
              <w:t>NO</w:t>
            </w: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B9284C" w:rsidRDefault="00983735" w:rsidP="00B9284C">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c>
          <w:tcPr>
            <w:tcW w:w="3100" w:type="dxa"/>
            <w:gridSpan w:val="2"/>
            <w:shd w:val="clear" w:color="auto" w:fill="F2F2F2" w:themeFill="background1" w:themeFillShade="F2"/>
            <w:vAlign w:val="center"/>
          </w:tcPr>
          <w:p w:rsidR="00983735" w:rsidRPr="0073493E" w:rsidRDefault="00983735" w:rsidP="00895BBF">
            <w:pPr>
              <w:pStyle w:val="Sinespaciado"/>
              <w:framePr w:hSpace="0" w:wrap="auto" w:vAnchor="margin" w:hAnchor="text" w:xAlign="left" w:yAlign="inline"/>
              <w:rPr>
                <w:rFonts w:asciiTheme="majorHAnsi" w:hAnsiTheme="majorHAnsi"/>
                <w:b/>
                <w:color w:val="BFBFBF" w:themeColor="background1" w:themeShade="BF"/>
                <w:sz w:val="20"/>
                <w:szCs w:val="20"/>
              </w:rPr>
            </w:pPr>
          </w:p>
        </w:tc>
      </w:tr>
      <w:tr w:rsidR="00983735" w:rsidRPr="0073493E" w:rsidTr="00EF02BB">
        <w:trPr>
          <w:trHeight w:val="409"/>
          <w:jc w:val="center"/>
        </w:trPr>
        <w:tc>
          <w:tcPr>
            <w:tcW w:w="489" w:type="dxa"/>
            <w:vMerge w:val="restart"/>
            <w:tcBorders>
              <w:top w:val="single" w:sz="12" w:space="0" w:color="auto"/>
            </w:tcBorders>
            <w:shd w:val="clear" w:color="auto" w:fill="F2F2F2" w:themeFill="background1" w:themeFillShade="F2"/>
            <w:textDirection w:val="btLr"/>
            <w:vAlign w:val="center"/>
          </w:tcPr>
          <w:p w:rsidR="00983735" w:rsidRPr="00EF02BB" w:rsidRDefault="00983735" w:rsidP="00F23073">
            <w:pPr>
              <w:pStyle w:val="Sinespaciado"/>
              <w:framePr w:hSpace="0" w:wrap="auto" w:vAnchor="margin" w:hAnchor="text" w:xAlign="left" w:yAlign="inline"/>
              <w:ind w:left="113" w:right="113"/>
              <w:jc w:val="center"/>
              <w:rPr>
                <w:rFonts w:asciiTheme="majorHAnsi" w:hAnsiTheme="majorHAnsi"/>
                <w:b/>
              </w:rPr>
            </w:pPr>
            <w:r w:rsidRPr="00EF02BB">
              <w:rPr>
                <w:rFonts w:asciiTheme="majorHAnsi" w:hAnsiTheme="majorHAnsi"/>
                <w:b/>
              </w:rPr>
              <w:t>5. DOCUMENTACIÓN LEGAL Y OTRAS GENERALIDADES</w:t>
            </w:r>
          </w:p>
        </w:tc>
        <w:tc>
          <w:tcPr>
            <w:tcW w:w="5705" w:type="dxa"/>
            <w:gridSpan w:val="2"/>
            <w:tcBorders>
              <w:top w:val="single" w:sz="12" w:space="0" w:color="auto"/>
            </w:tcBorders>
            <w:shd w:val="clear" w:color="auto" w:fill="F2F2F2" w:themeFill="background1" w:themeFillShade="F2"/>
            <w:vAlign w:val="center"/>
          </w:tcPr>
          <w:p w:rsidR="00983735" w:rsidRPr="004D1B8A" w:rsidRDefault="00983735" w:rsidP="004D1B8A">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PORCENTAJE DOCUMENTACIÓN LEGAL Y OTRAS GENERALIDADES</w:t>
            </w:r>
          </w:p>
        </w:tc>
        <w:tc>
          <w:tcPr>
            <w:tcW w:w="425" w:type="dxa"/>
            <w:tcBorders>
              <w:top w:val="single" w:sz="12" w:space="0" w:color="auto"/>
            </w:tcBorders>
            <w:shd w:val="clear" w:color="auto" w:fill="F2F2F2" w:themeFill="background1" w:themeFillShade="F2"/>
            <w:vAlign w:val="center"/>
          </w:tcPr>
          <w:p w:rsidR="00983735" w:rsidRPr="001F7EE9" w:rsidRDefault="0088721D"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6</w:t>
            </w:r>
          </w:p>
        </w:tc>
        <w:tc>
          <w:tcPr>
            <w:tcW w:w="425" w:type="dxa"/>
            <w:tcBorders>
              <w:top w:val="single" w:sz="12" w:space="0" w:color="auto"/>
            </w:tcBorders>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w:t>
            </w:r>
          </w:p>
        </w:tc>
        <w:tc>
          <w:tcPr>
            <w:tcW w:w="425" w:type="dxa"/>
            <w:tcBorders>
              <w:top w:val="single" w:sz="12" w:space="0" w:color="auto"/>
            </w:tcBorders>
            <w:shd w:val="clear" w:color="auto" w:fill="F2F2F2" w:themeFill="background1" w:themeFillShade="F2"/>
            <w:vAlign w:val="center"/>
          </w:tcPr>
          <w:p w:rsidR="00983735" w:rsidRPr="00742F8B" w:rsidRDefault="00983735" w:rsidP="003379BC">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AR</w:t>
            </w:r>
          </w:p>
        </w:tc>
        <w:tc>
          <w:tcPr>
            <w:tcW w:w="426" w:type="dxa"/>
            <w:tcBorders>
              <w:top w:val="single" w:sz="12" w:space="0" w:color="auto"/>
            </w:tcBorders>
            <w:shd w:val="clear" w:color="auto" w:fill="F2F2F2" w:themeFill="background1" w:themeFillShade="F2"/>
            <w:vAlign w:val="center"/>
          </w:tcPr>
          <w:p w:rsidR="00983735" w:rsidRPr="00742F8B" w:rsidRDefault="00983735" w:rsidP="0032649B">
            <w:pPr>
              <w:pStyle w:val="Sinespaciado"/>
              <w:framePr w:hSpace="0" w:wrap="auto" w:vAnchor="margin" w:hAnchor="text" w:xAlign="left" w:yAlign="inline"/>
              <w:jc w:val="center"/>
              <w:rPr>
                <w:rFonts w:asciiTheme="majorHAnsi" w:hAnsiTheme="majorHAnsi"/>
                <w:b/>
                <w:sz w:val="28"/>
                <w:szCs w:val="28"/>
              </w:rPr>
            </w:pPr>
            <w:r w:rsidRPr="00742F8B">
              <w:rPr>
                <w:rFonts w:asciiTheme="majorHAnsi" w:hAnsiTheme="majorHAnsi"/>
                <w:b/>
                <w:sz w:val="28"/>
                <w:szCs w:val="28"/>
              </w:rPr>
              <w:t>I</w:t>
            </w:r>
          </w:p>
        </w:tc>
        <w:tc>
          <w:tcPr>
            <w:tcW w:w="3100" w:type="dxa"/>
            <w:gridSpan w:val="2"/>
            <w:tcBorders>
              <w:top w:val="single" w:sz="12" w:space="0" w:color="auto"/>
            </w:tcBorders>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983735" w:rsidRPr="0073493E" w:rsidTr="0030468F">
        <w:trPr>
          <w:trHeight w:val="362"/>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7B5A2C">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5.1</w:t>
            </w:r>
          </w:p>
        </w:tc>
        <w:tc>
          <w:tcPr>
            <w:tcW w:w="5277" w:type="dxa"/>
            <w:vAlign w:val="center"/>
          </w:tcPr>
          <w:p w:rsidR="00983735" w:rsidRPr="0073493E"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23073">
              <w:rPr>
                <w:rFonts w:asciiTheme="majorHAnsi" w:hAnsiTheme="majorHAnsi"/>
                <w:color w:val="000000"/>
                <w:sz w:val="20"/>
                <w:szCs w:val="20"/>
                <w:lang w:val="es-ES_tradnl" w:eastAsia="es-ES"/>
              </w:rPr>
              <w:t xml:space="preserve">Tienen documentado e implementado el Sistema de Gestión de la Calidad. Tienen documentados e implementados los </w:t>
            </w:r>
            <w:r w:rsidRPr="00F23073">
              <w:rPr>
                <w:rFonts w:asciiTheme="majorHAnsi" w:hAnsiTheme="majorHAnsi"/>
                <w:color w:val="000000"/>
                <w:sz w:val="20"/>
                <w:szCs w:val="20"/>
                <w:lang w:val="es-ES_tradnl" w:eastAsia="es-ES"/>
              </w:rPr>
              <w:lastRenderedPageBreak/>
              <w:t>procesos propios del establecimiento</w:t>
            </w:r>
            <w:r>
              <w:rPr>
                <w:rFonts w:asciiTheme="majorHAnsi" w:hAnsiTheme="majorHAnsi"/>
                <w:color w:val="000000"/>
                <w:sz w:val="20"/>
                <w:szCs w:val="20"/>
                <w:lang w:val="es-ES_tradnl" w:eastAsia="es-ES"/>
              </w:rPr>
              <w:t>.</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sidRPr="001F7EE9">
              <w:rPr>
                <w:rFonts w:asciiTheme="majorHAnsi" w:hAnsiTheme="majorHAnsi"/>
                <w:b/>
              </w:rPr>
              <w:lastRenderedPageBreak/>
              <w:t>2</w:t>
            </w:r>
          </w:p>
        </w:tc>
        <w:tc>
          <w:tcPr>
            <w:tcW w:w="425"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983735" w:rsidRPr="00D25D12" w:rsidRDefault="00983735" w:rsidP="003379BC">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983735" w:rsidRPr="00D25D12" w:rsidRDefault="00983735"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88721D" w:rsidRPr="0073493E" w:rsidTr="0030468F">
        <w:trPr>
          <w:trHeight w:val="471"/>
          <w:jc w:val="center"/>
        </w:trPr>
        <w:tc>
          <w:tcPr>
            <w:tcW w:w="489" w:type="dxa"/>
            <w:vMerge/>
            <w:shd w:val="clear" w:color="auto" w:fill="F2F2F2" w:themeFill="background1" w:themeFillShade="F2"/>
            <w:vAlign w:val="center"/>
          </w:tcPr>
          <w:p w:rsidR="0088721D" w:rsidRPr="0073493E" w:rsidRDefault="0088721D"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88721D" w:rsidRPr="0073493E" w:rsidRDefault="0088721D" w:rsidP="008C7709">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5.2</w:t>
            </w:r>
          </w:p>
        </w:tc>
        <w:tc>
          <w:tcPr>
            <w:tcW w:w="5277" w:type="dxa"/>
            <w:vAlign w:val="center"/>
          </w:tcPr>
          <w:p w:rsidR="0088721D" w:rsidRPr="00F23073" w:rsidRDefault="0088721D"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955D7">
              <w:rPr>
                <w:rFonts w:asciiTheme="majorHAnsi" w:hAnsiTheme="majorHAnsi"/>
                <w:color w:val="000000"/>
                <w:sz w:val="20"/>
                <w:szCs w:val="20"/>
                <w:lang w:val="es-ES_tradnl" w:eastAsia="es-ES"/>
              </w:rPr>
              <w:t xml:space="preserve">Cuentan con </w:t>
            </w:r>
            <w:r>
              <w:rPr>
                <w:rFonts w:asciiTheme="majorHAnsi" w:hAnsiTheme="majorHAnsi"/>
                <w:color w:val="000000"/>
                <w:sz w:val="20"/>
                <w:szCs w:val="20"/>
                <w:lang w:val="es-ES_tradnl" w:eastAsia="es-ES"/>
              </w:rPr>
              <w:t>Certificado de Distribución</w:t>
            </w:r>
            <w:r w:rsidRPr="00F955D7">
              <w:rPr>
                <w:rFonts w:asciiTheme="majorHAnsi" w:hAnsiTheme="majorHAnsi"/>
                <w:color w:val="000000"/>
                <w:sz w:val="20"/>
                <w:szCs w:val="20"/>
                <w:lang w:val="es-ES_tradnl" w:eastAsia="es-ES"/>
              </w:rPr>
              <w:t xml:space="preserve"> de la Secretaría Seccional de Salud y Protección Social de Antioquia para su funcionamiento.</w:t>
            </w:r>
          </w:p>
        </w:tc>
        <w:tc>
          <w:tcPr>
            <w:tcW w:w="425" w:type="dxa"/>
            <w:vAlign w:val="center"/>
          </w:tcPr>
          <w:p w:rsidR="0088721D" w:rsidRPr="001F7EE9" w:rsidRDefault="0088721D" w:rsidP="0032649B">
            <w:pPr>
              <w:pStyle w:val="Sinespaciado"/>
              <w:framePr w:hSpace="0" w:wrap="auto" w:vAnchor="margin" w:hAnchor="text" w:xAlign="left" w:yAlign="inline"/>
              <w:jc w:val="center"/>
              <w:rPr>
                <w:rFonts w:asciiTheme="majorHAnsi" w:hAnsiTheme="majorHAnsi"/>
                <w:b/>
              </w:rPr>
            </w:pPr>
            <w:r w:rsidRPr="001F7EE9">
              <w:rPr>
                <w:rFonts w:asciiTheme="majorHAnsi" w:hAnsiTheme="majorHAnsi"/>
                <w:b/>
              </w:rPr>
              <w:t>2</w:t>
            </w:r>
          </w:p>
        </w:tc>
        <w:tc>
          <w:tcPr>
            <w:tcW w:w="425" w:type="dxa"/>
            <w:vAlign w:val="center"/>
          </w:tcPr>
          <w:p w:rsidR="0088721D" w:rsidRPr="00D25D12" w:rsidRDefault="0088721D"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2</w:t>
            </w:r>
          </w:p>
        </w:tc>
        <w:tc>
          <w:tcPr>
            <w:tcW w:w="425" w:type="dxa"/>
            <w:vAlign w:val="center"/>
          </w:tcPr>
          <w:p w:rsidR="0088721D" w:rsidRPr="00D25D12" w:rsidRDefault="0088721D" w:rsidP="003379BC">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6" w:type="dxa"/>
            <w:vAlign w:val="center"/>
          </w:tcPr>
          <w:p w:rsidR="0088721D" w:rsidRPr="00D25D12" w:rsidRDefault="0088721D" w:rsidP="0032649B">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88721D" w:rsidRPr="0073493E" w:rsidRDefault="0088721D"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983735" w:rsidRPr="0073493E" w:rsidTr="0030468F">
        <w:trPr>
          <w:trHeight w:val="284"/>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0F3C5D">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5.</w:t>
            </w:r>
            <w:r w:rsidR="000F3C5D">
              <w:rPr>
                <w:rFonts w:asciiTheme="majorHAnsi" w:hAnsiTheme="majorHAnsi"/>
                <w:b/>
                <w:sz w:val="20"/>
                <w:szCs w:val="20"/>
              </w:rPr>
              <w:t>3</w:t>
            </w:r>
          </w:p>
        </w:tc>
        <w:tc>
          <w:tcPr>
            <w:tcW w:w="5277" w:type="dxa"/>
            <w:vAlign w:val="center"/>
          </w:tcPr>
          <w:p w:rsidR="00983735" w:rsidRPr="00F23073"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23073">
              <w:rPr>
                <w:rFonts w:asciiTheme="majorHAnsi" w:hAnsiTheme="majorHAnsi"/>
                <w:color w:val="000000"/>
                <w:sz w:val="20"/>
                <w:szCs w:val="20"/>
                <w:lang w:val="es-ES_tradnl" w:eastAsia="es-ES"/>
              </w:rPr>
              <w:t>Cuentan con una fuente de consulta o información, relacionada con los productos farmacéuticos.</w:t>
            </w:r>
            <w:r>
              <w:rPr>
                <w:rFonts w:asciiTheme="majorHAnsi" w:hAnsiTheme="majorHAnsi"/>
                <w:color w:val="000000"/>
                <w:sz w:val="20"/>
                <w:szCs w:val="20"/>
                <w:lang w:val="es-ES_tradnl" w:eastAsia="es-ES"/>
              </w:rPr>
              <w:t xml:space="preserve"> </w:t>
            </w:r>
            <w:r w:rsidRPr="00F23073">
              <w:rPr>
                <w:rFonts w:asciiTheme="majorHAnsi" w:hAnsiTheme="majorHAnsi"/>
                <w:color w:val="000000"/>
                <w:sz w:val="20"/>
                <w:szCs w:val="20"/>
                <w:lang w:val="es-ES_tradnl" w:eastAsia="es-ES"/>
              </w:rPr>
              <w:t>Cuentan con la normatividad vigente.</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sidRPr="001F7EE9">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983735" w:rsidRPr="0073493E" w:rsidTr="0030468F">
        <w:trPr>
          <w:trHeight w:val="252"/>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983735" w:rsidRPr="0073493E" w:rsidRDefault="00983735" w:rsidP="000F3C5D">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5.</w:t>
            </w:r>
            <w:r w:rsidR="000F3C5D">
              <w:rPr>
                <w:rFonts w:asciiTheme="majorHAnsi" w:hAnsiTheme="majorHAnsi"/>
                <w:b/>
                <w:sz w:val="20"/>
                <w:szCs w:val="20"/>
              </w:rPr>
              <w:t>4</w:t>
            </w:r>
          </w:p>
        </w:tc>
        <w:tc>
          <w:tcPr>
            <w:tcW w:w="5277" w:type="dxa"/>
            <w:vAlign w:val="center"/>
          </w:tcPr>
          <w:p w:rsidR="00983735" w:rsidRPr="00F23073" w:rsidRDefault="0098373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F23073">
              <w:rPr>
                <w:rFonts w:asciiTheme="majorHAnsi" w:hAnsiTheme="majorHAnsi"/>
                <w:color w:val="000000"/>
                <w:sz w:val="20"/>
                <w:szCs w:val="20"/>
                <w:lang w:val="es-ES_tradnl" w:eastAsia="es-ES"/>
              </w:rPr>
              <w:t>Informan por escrito a la Secretaría Seccional de Salud y Protección Social de Antioquia todo cambio de razón social, propietario, representante legal, Dirección, director técnico, teléfono.</w:t>
            </w:r>
          </w:p>
        </w:tc>
        <w:tc>
          <w:tcPr>
            <w:tcW w:w="425" w:type="dxa"/>
            <w:vAlign w:val="center"/>
          </w:tcPr>
          <w:p w:rsidR="00983735" w:rsidRPr="001F7EE9" w:rsidRDefault="00983735" w:rsidP="0032649B">
            <w:pPr>
              <w:pStyle w:val="Sinespaciado"/>
              <w:framePr w:hSpace="0" w:wrap="auto" w:vAnchor="margin" w:hAnchor="text" w:xAlign="left" w:yAlign="inline"/>
              <w:jc w:val="center"/>
              <w:rPr>
                <w:rFonts w:asciiTheme="majorHAnsi" w:hAnsiTheme="majorHAnsi"/>
                <w:b/>
              </w:rPr>
            </w:pPr>
            <w:r w:rsidRPr="001F7EE9">
              <w:rPr>
                <w:rFonts w:asciiTheme="majorHAnsi" w:hAnsiTheme="majorHAnsi"/>
                <w:b/>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1</w:t>
            </w:r>
          </w:p>
        </w:tc>
        <w:tc>
          <w:tcPr>
            <w:tcW w:w="425"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0.5</w:t>
            </w:r>
          </w:p>
        </w:tc>
        <w:tc>
          <w:tcPr>
            <w:tcW w:w="426" w:type="dxa"/>
            <w:vAlign w:val="center"/>
          </w:tcPr>
          <w:p w:rsidR="00983735" w:rsidRPr="00D25D12" w:rsidRDefault="00983735" w:rsidP="00DB3043">
            <w:pPr>
              <w:pStyle w:val="Sinespaciado"/>
              <w:framePr w:hSpace="0" w:wrap="auto" w:vAnchor="margin" w:hAnchor="text" w:xAlign="left" w:yAlign="inline"/>
              <w:jc w:val="center"/>
              <w:rPr>
                <w:rFonts w:asciiTheme="majorHAnsi" w:hAnsiTheme="majorHAnsi"/>
                <w:b/>
                <w:sz w:val="16"/>
                <w:szCs w:val="16"/>
              </w:rPr>
            </w:pPr>
            <w:r w:rsidRPr="00D25D12">
              <w:rPr>
                <w:rFonts w:asciiTheme="majorHAnsi" w:hAnsiTheme="majorHAnsi"/>
                <w:b/>
                <w:sz w:val="16"/>
                <w:szCs w:val="16"/>
              </w:rPr>
              <w:t>0</w:t>
            </w:r>
          </w:p>
        </w:tc>
        <w:tc>
          <w:tcPr>
            <w:tcW w:w="3100" w:type="dxa"/>
            <w:gridSpan w:val="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983735" w:rsidRPr="0073493E" w:rsidTr="0030468F">
        <w:trPr>
          <w:trHeight w:val="51"/>
          <w:jc w:val="center"/>
        </w:trPr>
        <w:tc>
          <w:tcPr>
            <w:tcW w:w="489" w:type="dxa"/>
            <w:vMerge/>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983735" w:rsidRPr="00F23073" w:rsidRDefault="00983735" w:rsidP="00B33CD0">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sidRPr="00F23073">
              <w:rPr>
                <w:rFonts w:asciiTheme="majorHAnsi" w:hAnsiTheme="majorHAnsi"/>
                <w:b/>
                <w:sz w:val="20"/>
                <w:szCs w:val="20"/>
              </w:rPr>
              <w:t>SUB-TOTAL</w:t>
            </w:r>
          </w:p>
        </w:tc>
        <w:tc>
          <w:tcPr>
            <w:tcW w:w="1701" w:type="dxa"/>
            <w:gridSpan w:val="4"/>
            <w:shd w:val="clear" w:color="auto" w:fill="F2F2F2" w:themeFill="background1" w:themeFillShade="F2"/>
            <w:vAlign w:val="center"/>
          </w:tcPr>
          <w:p w:rsidR="00983735" w:rsidRPr="00F23073"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3100" w:type="dxa"/>
            <w:gridSpan w:val="2"/>
            <w:shd w:val="clear" w:color="auto" w:fill="F2F2F2" w:themeFill="background1" w:themeFillShade="F2"/>
            <w:vAlign w:val="center"/>
          </w:tcPr>
          <w:p w:rsidR="00983735" w:rsidRPr="0073493E" w:rsidRDefault="00983735"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bl>
    <w:p w:rsidR="00BD621B" w:rsidRPr="00EA6AE1" w:rsidRDefault="00BD621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97"/>
        <w:gridCol w:w="1134"/>
        <w:gridCol w:w="989"/>
      </w:tblGrid>
      <w:tr w:rsidR="00F203E5" w:rsidTr="0042649F">
        <w:trPr>
          <w:trHeight w:val="340"/>
        </w:trPr>
        <w:tc>
          <w:tcPr>
            <w:tcW w:w="8897" w:type="dxa"/>
          </w:tcPr>
          <w:p w:rsidR="00F203E5" w:rsidRPr="00EA043F" w:rsidRDefault="001E593C">
            <w:pPr>
              <w:rPr>
                <w:b/>
              </w:rPr>
            </w:pPr>
            <w:r w:rsidRPr="000A63C7">
              <w:rPr>
                <w:sz w:val="20"/>
                <w:szCs w:val="20"/>
              </w:rPr>
              <w:t>DURANTE LA VISITA SE REALIZA INSPECCIÓN AL 100 % DE LOS PRODUCTOS FARMACÉUTICOS</w:t>
            </w:r>
            <w:r w:rsidRPr="00EA043F">
              <w:rPr>
                <w:b/>
              </w:rPr>
              <w:t>:</w:t>
            </w:r>
          </w:p>
        </w:tc>
        <w:tc>
          <w:tcPr>
            <w:tcW w:w="1134" w:type="dxa"/>
            <w:vAlign w:val="center"/>
          </w:tcPr>
          <w:p w:rsidR="00F203E5" w:rsidRPr="000A63C7" w:rsidRDefault="00F203E5" w:rsidP="00B81715">
            <w:pPr>
              <w:jc w:val="center"/>
              <w:rPr>
                <w:b/>
                <w:color w:val="auto"/>
                <w:sz w:val="24"/>
                <w:szCs w:val="24"/>
              </w:rPr>
            </w:pPr>
            <w:r w:rsidRPr="000A63C7">
              <w:rPr>
                <w:b/>
                <w:color w:val="auto"/>
                <w:sz w:val="24"/>
                <w:szCs w:val="24"/>
              </w:rPr>
              <w:t>SI</w:t>
            </w:r>
          </w:p>
        </w:tc>
        <w:tc>
          <w:tcPr>
            <w:tcW w:w="989" w:type="dxa"/>
            <w:vAlign w:val="center"/>
          </w:tcPr>
          <w:p w:rsidR="00F203E5" w:rsidRPr="000A63C7" w:rsidRDefault="00F203E5" w:rsidP="00B81715">
            <w:pPr>
              <w:jc w:val="center"/>
              <w:rPr>
                <w:b/>
                <w:color w:val="auto"/>
                <w:sz w:val="24"/>
                <w:szCs w:val="24"/>
              </w:rPr>
            </w:pPr>
            <w:r w:rsidRPr="000A63C7">
              <w:rPr>
                <w:b/>
                <w:color w:val="auto"/>
                <w:sz w:val="24"/>
                <w:szCs w:val="24"/>
              </w:rPr>
              <w:t>NO</w:t>
            </w:r>
          </w:p>
        </w:tc>
      </w:tr>
    </w:tbl>
    <w:p w:rsidR="0071641C" w:rsidRPr="00EA6AE1" w:rsidRDefault="0071641C">
      <w:pPr>
        <w:rPr>
          <w:sz w:val="20"/>
          <w:szCs w:val="20"/>
        </w:rPr>
      </w:pPr>
    </w:p>
    <w:tbl>
      <w:tblPr>
        <w:tblStyle w:val="Tablaconcuadrcula"/>
        <w:tblW w:w="110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6"/>
      </w:tblGrid>
      <w:tr w:rsidR="00322137" w:rsidTr="00965EAA">
        <w:trPr>
          <w:trHeight w:val="284"/>
        </w:trPr>
        <w:tc>
          <w:tcPr>
            <w:tcW w:w="11016" w:type="dxa"/>
            <w:shd w:val="clear" w:color="auto" w:fill="F2F2F2" w:themeFill="background1" w:themeFillShade="F2"/>
            <w:vAlign w:val="center"/>
          </w:tcPr>
          <w:p w:rsidR="00322137" w:rsidRDefault="000F3C5D" w:rsidP="00DB3043">
            <w:pPr>
              <w:jc w:val="center"/>
            </w:pPr>
            <w:r>
              <w:rPr>
                <w:rFonts w:cs="Calibri"/>
                <w:b/>
                <w:color w:val="auto"/>
                <w:lang w:val="es-ES" w:eastAsia="en-US"/>
              </w:rPr>
              <w:t>6</w:t>
            </w:r>
            <w:r w:rsidR="00322137">
              <w:rPr>
                <w:rFonts w:cs="Calibri"/>
                <w:b/>
                <w:color w:val="auto"/>
                <w:lang w:val="es-ES" w:eastAsia="en-US"/>
              </w:rPr>
              <w:t xml:space="preserve">. </w:t>
            </w:r>
            <w:r w:rsidR="00322137" w:rsidRPr="00165D8F">
              <w:rPr>
                <w:rFonts w:cs="Calibri"/>
                <w:b/>
                <w:color w:val="auto"/>
                <w:lang w:val="es-ES" w:eastAsia="en-US"/>
              </w:rPr>
              <w:t xml:space="preserve">OBSERVACIONES </w:t>
            </w:r>
            <w:r w:rsidR="00322137">
              <w:rPr>
                <w:rFonts w:cs="Calibri"/>
                <w:b/>
                <w:color w:val="auto"/>
                <w:lang w:val="es-ES" w:eastAsia="en-US"/>
              </w:rPr>
              <w:t>Y OTRAS EXIGENCIAS</w:t>
            </w:r>
            <w:r w:rsidR="00322137" w:rsidRPr="00165D8F">
              <w:rPr>
                <w:rFonts w:cs="Calibri"/>
                <w:b/>
                <w:color w:val="auto"/>
                <w:lang w:val="es-ES" w:eastAsia="en-US"/>
              </w:rPr>
              <w:t>:</w:t>
            </w:r>
          </w:p>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322137" w:rsidTr="00965EAA">
        <w:trPr>
          <w:trHeight w:val="398"/>
        </w:trPr>
        <w:tc>
          <w:tcPr>
            <w:tcW w:w="11016" w:type="dxa"/>
          </w:tcPr>
          <w:p w:rsidR="00322137" w:rsidRDefault="00322137" w:rsidP="00DB3043"/>
        </w:tc>
      </w:tr>
      <w:tr w:rsidR="00EA6AE1" w:rsidTr="00965EAA">
        <w:trPr>
          <w:trHeight w:val="398"/>
        </w:trPr>
        <w:tc>
          <w:tcPr>
            <w:tcW w:w="11016" w:type="dxa"/>
          </w:tcPr>
          <w:p w:rsidR="00EA6AE1" w:rsidRDefault="00EA6AE1" w:rsidP="00DB3043"/>
        </w:tc>
      </w:tr>
      <w:tr w:rsidR="00EA6AE1" w:rsidTr="00965EAA">
        <w:trPr>
          <w:trHeight w:val="398"/>
        </w:trPr>
        <w:tc>
          <w:tcPr>
            <w:tcW w:w="11016" w:type="dxa"/>
          </w:tcPr>
          <w:p w:rsidR="00EA6AE1" w:rsidRDefault="00EA6AE1" w:rsidP="00DB3043"/>
        </w:tc>
      </w:tr>
      <w:tr w:rsidR="00EA6AE1" w:rsidTr="00965EAA">
        <w:trPr>
          <w:trHeight w:val="398"/>
        </w:trPr>
        <w:tc>
          <w:tcPr>
            <w:tcW w:w="11016" w:type="dxa"/>
          </w:tcPr>
          <w:p w:rsidR="00EA6AE1" w:rsidRDefault="00EA6AE1" w:rsidP="00DB3043"/>
        </w:tc>
      </w:tr>
      <w:tr w:rsidR="00EA6AE1" w:rsidTr="00965EAA">
        <w:trPr>
          <w:trHeight w:val="398"/>
        </w:trPr>
        <w:tc>
          <w:tcPr>
            <w:tcW w:w="11016" w:type="dxa"/>
          </w:tcPr>
          <w:p w:rsidR="00EA6AE1" w:rsidRDefault="00EA6AE1" w:rsidP="00DB3043"/>
        </w:tc>
      </w:tr>
      <w:tr w:rsidR="00EA6AE1" w:rsidTr="00965EAA">
        <w:trPr>
          <w:trHeight w:val="398"/>
        </w:trPr>
        <w:tc>
          <w:tcPr>
            <w:tcW w:w="11016" w:type="dxa"/>
          </w:tcPr>
          <w:p w:rsidR="00EA6AE1" w:rsidRDefault="00EA6AE1" w:rsidP="00DB3043"/>
        </w:tc>
      </w:tr>
    </w:tbl>
    <w:p w:rsidR="00EA6AE1" w:rsidRDefault="00EA6AE1">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36"/>
        <w:gridCol w:w="708"/>
        <w:gridCol w:w="709"/>
        <w:gridCol w:w="709"/>
        <w:gridCol w:w="4954"/>
        <w:gridCol w:w="7"/>
      </w:tblGrid>
      <w:tr w:rsidR="00965EAA" w:rsidRPr="00BE2A67" w:rsidTr="0041197E">
        <w:trPr>
          <w:gridAfter w:val="1"/>
          <w:wAfter w:w="7" w:type="dxa"/>
          <w:trHeight w:val="340"/>
        </w:trPr>
        <w:tc>
          <w:tcPr>
            <w:tcW w:w="11016" w:type="dxa"/>
            <w:gridSpan w:val="5"/>
            <w:shd w:val="clear" w:color="auto" w:fill="F2F2F2" w:themeFill="background1" w:themeFillShade="F2"/>
          </w:tcPr>
          <w:p w:rsidR="00965EAA" w:rsidRPr="00BE2A67" w:rsidRDefault="00965EAA" w:rsidP="0041197E">
            <w:pPr>
              <w:jc w:val="center"/>
              <w:rPr>
                <w:rFonts w:cs="Calibri"/>
                <w:b/>
                <w:color w:val="auto"/>
                <w:lang w:val="es-ES" w:eastAsia="en-US"/>
              </w:rPr>
            </w:pPr>
            <w:r>
              <w:rPr>
                <w:rFonts w:cs="Calibri"/>
                <w:b/>
                <w:color w:val="auto"/>
                <w:lang w:val="es-ES" w:eastAsia="en-US"/>
              </w:rPr>
              <w:t>7. OTRA INFORMACIÓN</w:t>
            </w:r>
          </w:p>
        </w:tc>
      </w:tr>
      <w:tr w:rsidR="00BB67A5" w:rsidRPr="003C7B99" w:rsidTr="00BB67A5">
        <w:trPr>
          <w:gridAfter w:val="1"/>
          <w:wAfter w:w="7" w:type="dxa"/>
          <w:trHeight w:val="398"/>
        </w:trPr>
        <w:tc>
          <w:tcPr>
            <w:tcW w:w="3936" w:type="dxa"/>
          </w:tcPr>
          <w:p w:rsidR="00BB67A5" w:rsidRPr="003C7B99" w:rsidRDefault="00BB67A5" w:rsidP="0041197E">
            <w:pPr>
              <w:rPr>
                <w:sz w:val="20"/>
                <w:szCs w:val="20"/>
              </w:rPr>
            </w:pPr>
            <w:r w:rsidRPr="003C7B99">
              <w:rPr>
                <w:rFonts w:cs="Calibri"/>
                <w:color w:val="auto"/>
                <w:sz w:val="20"/>
                <w:szCs w:val="20"/>
                <w:lang w:val="es-ES" w:eastAsia="en-US"/>
              </w:rPr>
              <w:lastRenderedPageBreak/>
              <w:t>La nomenclatura física es diferente a la real:</w:t>
            </w:r>
          </w:p>
        </w:tc>
        <w:tc>
          <w:tcPr>
            <w:tcW w:w="708" w:type="dxa"/>
            <w:vAlign w:val="center"/>
          </w:tcPr>
          <w:p w:rsidR="00BB67A5" w:rsidRPr="000A63C7" w:rsidRDefault="00BB67A5" w:rsidP="00BB67A5">
            <w:pPr>
              <w:jc w:val="center"/>
              <w:rPr>
                <w:b/>
                <w:sz w:val="24"/>
                <w:szCs w:val="24"/>
              </w:rPr>
            </w:pPr>
            <w:r w:rsidRPr="000A63C7">
              <w:rPr>
                <w:rFonts w:cs="Calibri"/>
                <w:b/>
                <w:color w:val="auto"/>
                <w:sz w:val="24"/>
                <w:szCs w:val="24"/>
                <w:lang w:val="es-ES" w:eastAsia="en-US"/>
              </w:rPr>
              <w:t>SI</w:t>
            </w:r>
          </w:p>
        </w:tc>
        <w:tc>
          <w:tcPr>
            <w:tcW w:w="709" w:type="dxa"/>
            <w:vAlign w:val="center"/>
          </w:tcPr>
          <w:p w:rsidR="00BB67A5" w:rsidRPr="000A63C7" w:rsidRDefault="00BB67A5" w:rsidP="00BB67A5">
            <w:pPr>
              <w:jc w:val="center"/>
              <w:rPr>
                <w:b/>
                <w:sz w:val="24"/>
                <w:szCs w:val="24"/>
              </w:rPr>
            </w:pPr>
            <w:r w:rsidRPr="000A63C7">
              <w:rPr>
                <w:rFonts w:cs="Calibri"/>
                <w:b/>
                <w:color w:val="auto"/>
                <w:sz w:val="24"/>
                <w:szCs w:val="24"/>
                <w:lang w:val="es-ES" w:eastAsia="en-US"/>
              </w:rPr>
              <w:t>NO</w:t>
            </w:r>
          </w:p>
        </w:tc>
        <w:tc>
          <w:tcPr>
            <w:tcW w:w="709" w:type="dxa"/>
            <w:vAlign w:val="center"/>
          </w:tcPr>
          <w:p w:rsidR="00BB67A5" w:rsidRPr="003C7B99" w:rsidRDefault="00BB67A5" w:rsidP="00BB67A5">
            <w:pPr>
              <w:jc w:val="center"/>
              <w:rPr>
                <w:sz w:val="20"/>
                <w:szCs w:val="20"/>
              </w:rPr>
            </w:pPr>
            <w:r w:rsidRPr="000A63C7">
              <w:rPr>
                <w:b/>
                <w:sz w:val="24"/>
                <w:szCs w:val="24"/>
              </w:rPr>
              <w:t>N.A.</w:t>
            </w:r>
          </w:p>
        </w:tc>
        <w:tc>
          <w:tcPr>
            <w:tcW w:w="4954" w:type="dxa"/>
          </w:tcPr>
          <w:p w:rsidR="00BB67A5" w:rsidRPr="003C7B99" w:rsidRDefault="00BB67A5" w:rsidP="0041197E">
            <w:pPr>
              <w:rPr>
                <w:sz w:val="20"/>
                <w:szCs w:val="20"/>
              </w:rPr>
            </w:pPr>
            <w:r w:rsidRPr="003C7B99">
              <w:rPr>
                <w:rFonts w:cs="Calibri"/>
                <w:color w:val="auto"/>
                <w:sz w:val="20"/>
                <w:szCs w:val="20"/>
                <w:lang w:val="es-ES" w:eastAsia="en-US"/>
              </w:rPr>
              <w:t>Si la respuesta es NO se debe remitir esta información al ente competente</w:t>
            </w:r>
          </w:p>
        </w:tc>
      </w:tr>
      <w:tr w:rsidR="00BB67A5" w:rsidRPr="003C7B99" w:rsidTr="00BB67A5">
        <w:trPr>
          <w:gridAfter w:val="1"/>
          <w:wAfter w:w="7" w:type="dxa"/>
          <w:trHeight w:val="398"/>
        </w:trPr>
        <w:tc>
          <w:tcPr>
            <w:tcW w:w="3936" w:type="dxa"/>
          </w:tcPr>
          <w:p w:rsidR="00BB67A5" w:rsidRPr="003C7B99" w:rsidRDefault="00BB67A5" w:rsidP="0041197E">
            <w:pPr>
              <w:rPr>
                <w:sz w:val="20"/>
                <w:szCs w:val="20"/>
              </w:rPr>
            </w:pPr>
            <w:r w:rsidRPr="003C7B99">
              <w:rPr>
                <w:sz w:val="20"/>
                <w:szCs w:val="20"/>
              </w:rPr>
              <w:t>Cuenta con certificado de uso de suelos</w:t>
            </w:r>
          </w:p>
        </w:tc>
        <w:tc>
          <w:tcPr>
            <w:tcW w:w="708" w:type="dxa"/>
            <w:vAlign w:val="center"/>
          </w:tcPr>
          <w:p w:rsidR="00BB67A5" w:rsidRPr="000A63C7" w:rsidRDefault="00BB67A5" w:rsidP="00BB67A5">
            <w:pPr>
              <w:jc w:val="center"/>
              <w:rPr>
                <w:b/>
                <w:sz w:val="24"/>
                <w:szCs w:val="24"/>
              </w:rPr>
            </w:pPr>
            <w:r w:rsidRPr="000A63C7">
              <w:rPr>
                <w:rFonts w:cs="Calibri"/>
                <w:b/>
                <w:color w:val="auto"/>
                <w:sz w:val="24"/>
                <w:szCs w:val="24"/>
                <w:lang w:val="es-ES" w:eastAsia="en-US"/>
              </w:rPr>
              <w:t>SI</w:t>
            </w:r>
          </w:p>
        </w:tc>
        <w:tc>
          <w:tcPr>
            <w:tcW w:w="709" w:type="dxa"/>
            <w:vAlign w:val="center"/>
          </w:tcPr>
          <w:p w:rsidR="00BB67A5" w:rsidRPr="000A63C7" w:rsidRDefault="00BB67A5" w:rsidP="00BB67A5">
            <w:pPr>
              <w:jc w:val="center"/>
              <w:rPr>
                <w:b/>
                <w:sz w:val="24"/>
                <w:szCs w:val="24"/>
              </w:rPr>
            </w:pPr>
            <w:r w:rsidRPr="000A63C7">
              <w:rPr>
                <w:rFonts w:cs="Calibri"/>
                <w:b/>
                <w:color w:val="auto"/>
                <w:sz w:val="24"/>
                <w:szCs w:val="24"/>
                <w:lang w:val="es-ES" w:eastAsia="en-US"/>
              </w:rPr>
              <w:t>NO</w:t>
            </w:r>
          </w:p>
        </w:tc>
        <w:tc>
          <w:tcPr>
            <w:tcW w:w="709" w:type="dxa"/>
            <w:vAlign w:val="center"/>
          </w:tcPr>
          <w:p w:rsidR="00BB67A5" w:rsidRPr="003C7B99" w:rsidRDefault="00BB67A5" w:rsidP="00BB67A5">
            <w:pPr>
              <w:jc w:val="center"/>
              <w:rPr>
                <w:sz w:val="20"/>
                <w:szCs w:val="20"/>
              </w:rPr>
            </w:pPr>
            <w:r w:rsidRPr="000A63C7">
              <w:rPr>
                <w:b/>
                <w:sz w:val="24"/>
                <w:szCs w:val="24"/>
              </w:rPr>
              <w:t>N.A.</w:t>
            </w:r>
          </w:p>
        </w:tc>
        <w:tc>
          <w:tcPr>
            <w:tcW w:w="4954" w:type="dxa"/>
          </w:tcPr>
          <w:p w:rsidR="00BB67A5" w:rsidRPr="003C7B99" w:rsidRDefault="00BB67A5" w:rsidP="0041197E">
            <w:pPr>
              <w:rPr>
                <w:sz w:val="20"/>
                <w:szCs w:val="20"/>
              </w:rPr>
            </w:pPr>
            <w:r w:rsidRPr="003C7B99">
              <w:rPr>
                <w:rFonts w:cs="Calibri"/>
                <w:color w:val="auto"/>
                <w:sz w:val="20"/>
                <w:szCs w:val="20"/>
                <w:lang w:val="es-ES" w:eastAsia="en-US"/>
              </w:rPr>
              <w:t>Si la respuesta es NO se debe remitir esta información al ente competente</w:t>
            </w:r>
          </w:p>
        </w:tc>
      </w:tr>
      <w:tr w:rsidR="00BB67A5" w:rsidRPr="003C7B99" w:rsidTr="00BB67A5">
        <w:trPr>
          <w:gridAfter w:val="1"/>
          <w:wAfter w:w="7" w:type="dxa"/>
          <w:trHeight w:val="398"/>
        </w:trPr>
        <w:tc>
          <w:tcPr>
            <w:tcW w:w="3936" w:type="dxa"/>
          </w:tcPr>
          <w:p w:rsidR="00BB67A5" w:rsidRPr="003C7B99" w:rsidRDefault="00BB67A5" w:rsidP="0041197E">
            <w:pPr>
              <w:rPr>
                <w:sz w:val="20"/>
                <w:szCs w:val="20"/>
              </w:rPr>
            </w:pPr>
            <w:r>
              <w:rPr>
                <w:rFonts w:asciiTheme="majorHAnsi" w:hAnsiTheme="majorHAnsi"/>
                <w:sz w:val="20"/>
                <w:szCs w:val="20"/>
              </w:rPr>
              <w:t>S</w:t>
            </w:r>
            <w:r w:rsidRPr="0073493E">
              <w:rPr>
                <w:rFonts w:asciiTheme="majorHAnsi" w:hAnsiTheme="majorHAnsi"/>
                <w:sz w:val="20"/>
                <w:szCs w:val="20"/>
              </w:rPr>
              <w:t>e presentó</w:t>
            </w:r>
            <w:r>
              <w:rPr>
                <w:rFonts w:asciiTheme="majorHAnsi" w:hAnsiTheme="majorHAnsi"/>
                <w:sz w:val="20"/>
                <w:szCs w:val="20"/>
              </w:rPr>
              <w:t xml:space="preserve"> </w:t>
            </w:r>
            <w:r>
              <w:rPr>
                <w:rFonts w:asciiTheme="majorHAnsi" w:hAnsiTheme="majorHAnsi"/>
                <w:color w:val="auto"/>
                <w:sz w:val="20"/>
                <w:szCs w:val="20"/>
              </w:rPr>
              <w:t>Plan de Manejo Integral de Residuos Hospitalarios y Similares, se presentó ante el ente competente.</w:t>
            </w:r>
          </w:p>
        </w:tc>
        <w:tc>
          <w:tcPr>
            <w:tcW w:w="708" w:type="dxa"/>
            <w:vAlign w:val="center"/>
          </w:tcPr>
          <w:p w:rsidR="00BB67A5" w:rsidRPr="000A63C7" w:rsidRDefault="00BB67A5" w:rsidP="00BB67A5">
            <w:pPr>
              <w:jc w:val="center"/>
              <w:rPr>
                <w:b/>
                <w:sz w:val="24"/>
                <w:szCs w:val="24"/>
              </w:rPr>
            </w:pPr>
            <w:r w:rsidRPr="000A63C7">
              <w:rPr>
                <w:rFonts w:cs="Calibri"/>
                <w:b/>
                <w:color w:val="auto"/>
                <w:sz w:val="24"/>
                <w:szCs w:val="24"/>
                <w:lang w:val="es-ES" w:eastAsia="en-US"/>
              </w:rPr>
              <w:t>SI</w:t>
            </w:r>
          </w:p>
        </w:tc>
        <w:tc>
          <w:tcPr>
            <w:tcW w:w="709" w:type="dxa"/>
            <w:vAlign w:val="center"/>
          </w:tcPr>
          <w:p w:rsidR="00BB67A5" w:rsidRPr="000A63C7" w:rsidRDefault="00BB67A5" w:rsidP="00BB67A5">
            <w:pPr>
              <w:jc w:val="center"/>
              <w:rPr>
                <w:b/>
                <w:sz w:val="24"/>
                <w:szCs w:val="24"/>
              </w:rPr>
            </w:pPr>
            <w:r w:rsidRPr="000A63C7">
              <w:rPr>
                <w:rFonts w:cs="Calibri"/>
                <w:b/>
                <w:color w:val="auto"/>
                <w:sz w:val="24"/>
                <w:szCs w:val="24"/>
                <w:lang w:val="es-ES" w:eastAsia="en-US"/>
              </w:rPr>
              <w:t>NO</w:t>
            </w:r>
          </w:p>
        </w:tc>
        <w:tc>
          <w:tcPr>
            <w:tcW w:w="709" w:type="dxa"/>
            <w:vAlign w:val="center"/>
          </w:tcPr>
          <w:p w:rsidR="00BB67A5" w:rsidRPr="003C7B99" w:rsidRDefault="00BB67A5" w:rsidP="00BB67A5">
            <w:pPr>
              <w:jc w:val="center"/>
              <w:rPr>
                <w:sz w:val="20"/>
                <w:szCs w:val="20"/>
              </w:rPr>
            </w:pPr>
            <w:r w:rsidRPr="000A63C7">
              <w:rPr>
                <w:b/>
                <w:sz w:val="24"/>
                <w:szCs w:val="24"/>
              </w:rPr>
              <w:t>N.A.</w:t>
            </w:r>
          </w:p>
        </w:tc>
        <w:tc>
          <w:tcPr>
            <w:tcW w:w="4954" w:type="dxa"/>
          </w:tcPr>
          <w:p w:rsidR="00BB67A5" w:rsidRPr="003C7B99" w:rsidRDefault="00BB67A5" w:rsidP="00317C67">
            <w:pPr>
              <w:rPr>
                <w:sz w:val="20"/>
                <w:szCs w:val="20"/>
              </w:rPr>
            </w:pPr>
            <w:r w:rsidRPr="003C7B99">
              <w:rPr>
                <w:rFonts w:cs="Calibri"/>
                <w:color w:val="auto"/>
                <w:sz w:val="20"/>
                <w:szCs w:val="20"/>
                <w:lang w:val="es-ES" w:eastAsia="en-US"/>
              </w:rPr>
              <w:t>Si la respuesta es NO se debe remitir esta información al ente competente</w:t>
            </w:r>
          </w:p>
        </w:tc>
      </w:tr>
      <w:tr w:rsidR="00644225" w:rsidRPr="003C7B99" w:rsidTr="00BB67A5">
        <w:trPr>
          <w:trHeight w:val="398"/>
        </w:trPr>
        <w:tc>
          <w:tcPr>
            <w:tcW w:w="3936" w:type="dxa"/>
          </w:tcPr>
          <w:p w:rsidR="00644225" w:rsidRPr="003C7B99" w:rsidRDefault="00644225" w:rsidP="0041197E">
            <w:pPr>
              <w:rPr>
                <w:sz w:val="20"/>
                <w:szCs w:val="20"/>
              </w:rPr>
            </w:pPr>
            <w:r w:rsidRPr="003C7B99">
              <w:rPr>
                <w:sz w:val="20"/>
                <w:szCs w:val="20"/>
              </w:rPr>
              <w:t>Cuentan con certificado de existencia y representación legal (cuando el propietario es persona jurídica con ánimo de lucro)</w:t>
            </w:r>
          </w:p>
        </w:tc>
        <w:tc>
          <w:tcPr>
            <w:tcW w:w="708" w:type="dxa"/>
            <w:vAlign w:val="center"/>
          </w:tcPr>
          <w:p w:rsidR="00644225" w:rsidRPr="000A63C7" w:rsidRDefault="00644225" w:rsidP="00BB67A5">
            <w:pPr>
              <w:jc w:val="center"/>
              <w:rPr>
                <w:b/>
                <w:sz w:val="24"/>
                <w:szCs w:val="24"/>
              </w:rPr>
            </w:pPr>
            <w:r w:rsidRPr="000A63C7">
              <w:rPr>
                <w:rFonts w:cs="Calibri"/>
                <w:b/>
                <w:color w:val="auto"/>
                <w:sz w:val="24"/>
                <w:szCs w:val="24"/>
                <w:lang w:val="es-ES" w:eastAsia="en-US"/>
              </w:rPr>
              <w:t>SI</w:t>
            </w:r>
          </w:p>
        </w:tc>
        <w:tc>
          <w:tcPr>
            <w:tcW w:w="709" w:type="dxa"/>
            <w:vAlign w:val="center"/>
          </w:tcPr>
          <w:p w:rsidR="00644225" w:rsidRPr="000A63C7" w:rsidRDefault="00644225" w:rsidP="00BB67A5">
            <w:pPr>
              <w:jc w:val="center"/>
              <w:rPr>
                <w:b/>
                <w:sz w:val="24"/>
                <w:szCs w:val="24"/>
              </w:rPr>
            </w:pPr>
            <w:r w:rsidRPr="000A63C7">
              <w:rPr>
                <w:rFonts w:cs="Calibri"/>
                <w:b/>
                <w:color w:val="auto"/>
                <w:sz w:val="24"/>
                <w:szCs w:val="24"/>
                <w:lang w:val="es-ES" w:eastAsia="en-US"/>
              </w:rPr>
              <w:t>NO</w:t>
            </w:r>
          </w:p>
        </w:tc>
        <w:tc>
          <w:tcPr>
            <w:tcW w:w="709" w:type="dxa"/>
            <w:vAlign w:val="center"/>
          </w:tcPr>
          <w:p w:rsidR="00644225" w:rsidRPr="000A63C7" w:rsidRDefault="00644225" w:rsidP="00BB67A5">
            <w:pPr>
              <w:jc w:val="center"/>
              <w:rPr>
                <w:b/>
                <w:sz w:val="24"/>
                <w:szCs w:val="24"/>
              </w:rPr>
            </w:pPr>
            <w:r w:rsidRPr="000A63C7">
              <w:rPr>
                <w:b/>
                <w:sz w:val="24"/>
                <w:szCs w:val="24"/>
              </w:rPr>
              <w:t>N.A.</w:t>
            </w:r>
          </w:p>
        </w:tc>
        <w:tc>
          <w:tcPr>
            <w:tcW w:w="4961" w:type="dxa"/>
            <w:gridSpan w:val="2"/>
          </w:tcPr>
          <w:p w:rsidR="00644225" w:rsidRPr="003C7B99" w:rsidRDefault="00644225" w:rsidP="0041197E">
            <w:pPr>
              <w:rPr>
                <w:sz w:val="20"/>
                <w:szCs w:val="20"/>
              </w:rPr>
            </w:pPr>
            <w:r w:rsidRPr="003C7B99">
              <w:rPr>
                <w:rFonts w:cs="Calibri"/>
                <w:color w:val="auto"/>
                <w:sz w:val="20"/>
                <w:szCs w:val="20"/>
                <w:lang w:val="es-ES" w:eastAsia="en-US"/>
              </w:rPr>
              <w:t>Si la respuesta es NO se debe remitir esta información al ente competente</w:t>
            </w:r>
          </w:p>
        </w:tc>
      </w:tr>
      <w:tr w:rsidR="00644225" w:rsidRPr="003C7B99" w:rsidTr="00BB67A5">
        <w:trPr>
          <w:gridAfter w:val="1"/>
          <w:wAfter w:w="7" w:type="dxa"/>
          <w:trHeight w:val="398"/>
        </w:trPr>
        <w:tc>
          <w:tcPr>
            <w:tcW w:w="3936" w:type="dxa"/>
          </w:tcPr>
          <w:p w:rsidR="00644225" w:rsidRPr="003C7B99" w:rsidRDefault="00644225" w:rsidP="0041197E">
            <w:pPr>
              <w:rPr>
                <w:sz w:val="20"/>
                <w:szCs w:val="20"/>
              </w:rPr>
            </w:pPr>
            <w:r w:rsidRPr="003C7B99">
              <w:rPr>
                <w:sz w:val="20"/>
                <w:szCs w:val="20"/>
              </w:rPr>
              <w:t>Cuentan con certificado mercantil (cuando el propietario es persona natural o jurídica con ánimo de lucro)</w:t>
            </w:r>
          </w:p>
        </w:tc>
        <w:tc>
          <w:tcPr>
            <w:tcW w:w="708" w:type="dxa"/>
            <w:vAlign w:val="center"/>
          </w:tcPr>
          <w:p w:rsidR="00644225" w:rsidRPr="000A63C7" w:rsidRDefault="00644225" w:rsidP="00BB67A5">
            <w:pPr>
              <w:jc w:val="center"/>
              <w:rPr>
                <w:b/>
                <w:sz w:val="24"/>
                <w:szCs w:val="24"/>
              </w:rPr>
            </w:pPr>
            <w:r w:rsidRPr="000A63C7">
              <w:rPr>
                <w:rFonts w:cs="Calibri"/>
                <w:b/>
                <w:color w:val="auto"/>
                <w:sz w:val="24"/>
                <w:szCs w:val="24"/>
                <w:lang w:val="es-ES" w:eastAsia="en-US"/>
              </w:rPr>
              <w:t>SI</w:t>
            </w:r>
          </w:p>
        </w:tc>
        <w:tc>
          <w:tcPr>
            <w:tcW w:w="709" w:type="dxa"/>
            <w:vAlign w:val="center"/>
          </w:tcPr>
          <w:p w:rsidR="00644225" w:rsidRPr="000A63C7" w:rsidRDefault="00644225" w:rsidP="00BB67A5">
            <w:pPr>
              <w:jc w:val="center"/>
              <w:rPr>
                <w:b/>
                <w:sz w:val="24"/>
                <w:szCs w:val="24"/>
              </w:rPr>
            </w:pPr>
            <w:r w:rsidRPr="000A63C7">
              <w:rPr>
                <w:rFonts w:cs="Calibri"/>
                <w:b/>
                <w:color w:val="auto"/>
                <w:sz w:val="24"/>
                <w:szCs w:val="24"/>
                <w:lang w:val="es-ES" w:eastAsia="en-US"/>
              </w:rPr>
              <w:t>NO</w:t>
            </w:r>
          </w:p>
        </w:tc>
        <w:tc>
          <w:tcPr>
            <w:tcW w:w="709" w:type="dxa"/>
            <w:vAlign w:val="center"/>
          </w:tcPr>
          <w:p w:rsidR="00644225" w:rsidRPr="000A63C7" w:rsidRDefault="00644225" w:rsidP="00BB67A5">
            <w:pPr>
              <w:jc w:val="center"/>
              <w:rPr>
                <w:b/>
                <w:sz w:val="24"/>
                <w:szCs w:val="24"/>
              </w:rPr>
            </w:pPr>
            <w:r w:rsidRPr="000A63C7">
              <w:rPr>
                <w:b/>
                <w:sz w:val="24"/>
                <w:szCs w:val="24"/>
              </w:rPr>
              <w:t>N.A.</w:t>
            </w:r>
          </w:p>
        </w:tc>
        <w:tc>
          <w:tcPr>
            <w:tcW w:w="4954" w:type="dxa"/>
          </w:tcPr>
          <w:p w:rsidR="00644225" w:rsidRPr="003C7B99" w:rsidRDefault="00644225" w:rsidP="0041197E">
            <w:pPr>
              <w:rPr>
                <w:sz w:val="20"/>
                <w:szCs w:val="20"/>
              </w:rPr>
            </w:pPr>
            <w:r w:rsidRPr="003C7B99">
              <w:rPr>
                <w:rFonts w:cs="Calibri"/>
                <w:color w:val="auto"/>
                <w:sz w:val="20"/>
                <w:szCs w:val="20"/>
                <w:lang w:val="es-ES" w:eastAsia="en-US"/>
              </w:rPr>
              <w:t>Si la respuesta es NO se debe remitir esta información al ente competente</w:t>
            </w:r>
          </w:p>
        </w:tc>
      </w:tr>
    </w:tbl>
    <w:p w:rsidR="00965EAA" w:rsidRPr="00EA6AE1" w:rsidRDefault="00965EAA">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44"/>
        <w:gridCol w:w="2127"/>
        <w:gridCol w:w="2126"/>
        <w:gridCol w:w="2123"/>
      </w:tblGrid>
      <w:tr w:rsidR="00807551" w:rsidTr="00B9284C">
        <w:trPr>
          <w:trHeight w:val="284"/>
        </w:trPr>
        <w:tc>
          <w:tcPr>
            <w:tcW w:w="11020" w:type="dxa"/>
            <w:gridSpan w:val="4"/>
            <w:shd w:val="clear" w:color="auto" w:fill="F2F2F2" w:themeFill="background1" w:themeFillShade="F2"/>
          </w:tcPr>
          <w:p w:rsidR="00807551" w:rsidRPr="00EA043F" w:rsidRDefault="003B4E80" w:rsidP="00895BBF">
            <w:pPr>
              <w:jc w:val="center"/>
              <w:rPr>
                <w:b/>
              </w:rPr>
            </w:pPr>
            <w:r>
              <w:rPr>
                <w:b/>
              </w:rPr>
              <w:t>8</w:t>
            </w:r>
            <w:r w:rsidR="00B9284C" w:rsidRPr="00EA043F">
              <w:rPr>
                <w:b/>
              </w:rPr>
              <w:t xml:space="preserve">. </w:t>
            </w:r>
            <w:r w:rsidR="00807551" w:rsidRPr="00EA043F">
              <w:rPr>
                <w:b/>
              </w:rPr>
              <w:t>LA ADQUISICIÓN LA REALIZA A LOS SIGUIENTES PROVEEDORES</w:t>
            </w:r>
          </w:p>
        </w:tc>
      </w:tr>
      <w:tr w:rsidR="00807551" w:rsidTr="00895BBF">
        <w:trPr>
          <w:trHeight w:val="397"/>
        </w:trPr>
        <w:tc>
          <w:tcPr>
            <w:tcW w:w="4644" w:type="dxa"/>
          </w:tcPr>
          <w:p w:rsidR="00807551" w:rsidRPr="007177C9" w:rsidRDefault="00807551" w:rsidP="00895BBF">
            <w:pPr>
              <w:jc w:val="center"/>
              <w:rPr>
                <w:b/>
                <w:sz w:val="20"/>
                <w:szCs w:val="20"/>
              </w:rPr>
            </w:pPr>
            <w:r w:rsidRPr="007177C9">
              <w:rPr>
                <w:b/>
                <w:sz w:val="20"/>
                <w:szCs w:val="20"/>
              </w:rPr>
              <w:t>PROVEEDOR</w:t>
            </w:r>
          </w:p>
        </w:tc>
        <w:tc>
          <w:tcPr>
            <w:tcW w:w="2127" w:type="dxa"/>
          </w:tcPr>
          <w:p w:rsidR="00807551" w:rsidRPr="007177C9" w:rsidRDefault="00807551" w:rsidP="00895BBF">
            <w:pPr>
              <w:jc w:val="center"/>
              <w:rPr>
                <w:b/>
                <w:sz w:val="20"/>
                <w:szCs w:val="20"/>
              </w:rPr>
            </w:pPr>
            <w:r w:rsidRPr="007177C9">
              <w:rPr>
                <w:b/>
                <w:sz w:val="20"/>
                <w:szCs w:val="20"/>
              </w:rPr>
              <w:t>DIRECCIÓN</w:t>
            </w:r>
          </w:p>
        </w:tc>
        <w:tc>
          <w:tcPr>
            <w:tcW w:w="2126" w:type="dxa"/>
          </w:tcPr>
          <w:p w:rsidR="00807551" w:rsidRPr="007177C9" w:rsidRDefault="00807551" w:rsidP="00895BBF">
            <w:pPr>
              <w:jc w:val="center"/>
              <w:rPr>
                <w:b/>
                <w:sz w:val="20"/>
                <w:szCs w:val="20"/>
              </w:rPr>
            </w:pPr>
            <w:r w:rsidRPr="007177C9">
              <w:rPr>
                <w:b/>
                <w:sz w:val="20"/>
                <w:szCs w:val="20"/>
              </w:rPr>
              <w:t>TELÉFONO</w:t>
            </w:r>
          </w:p>
        </w:tc>
        <w:tc>
          <w:tcPr>
            <w:tcW w:w="2123" w:type="dxa"/>
          </w:tcPr>
          <w:p w:rsidR="00807551" w:rsidRPr="007177C9" w:rsidRDefault="00807551" w:rsidP="00895BBF">
            <w:pPr>
              <w:jc w:val="center"/>
              <w:rPr>
                <w:b/>
                <w:sz w:val="20"/>
                <w:szCs w:val="20"/>
              </w:rPr>
            </w:pPr>
            <w:r w:rsidRPr="007177C9">
              <w:rPr>
                <w:b/>
                <w:sz w:val="20"/>
                <w:szCs w:val="20"/>
              </w:rPr>
              <w:t>MUNICIPIO</w:t>
            </w:r>
          </w:p>
        </w:tc>
      </w:tr>
      <w:tr w:rsidR="00807551" w:rsidTr="00644225">
        <w:trPr>
          <w:trHeight w:val="340"/>
        </w:trPr>
        <w:tc>
          <w:tcPr>
            <w:tcW w:w="4644" w:type="dxa"/>
          </w:tcPr>
          <w:p w:rsidR="00807551" w:rsidRDefault="00807551" w:rsidP="00895BBF">
            <w:pPr>
              <w:rPr>
                <w:sz w:val="20"/>
                <w:szCs w:val="20"/>
              </w:rPr>
            </w:pPr>
          </w:p>
        </w:tc>
        <w:tc>
          <w:tcPr>
            <w:tcW w:w="2127" w:type="dxa"/>
          </w:tcPr>
          <w:p w:rsidR="00807551" w:rsidRDefault="00807551" w:rsidP="00895BBF">
            <w:pPr>
              <w:rPr>
                <w:sz w:val="20"/>
                <w:szCs w:val="20"/>
              </w:rPr>
            </w:pPr>
          </w:p>
        </w:tc>
        <w:tc>
          <w:tcPr>
            <w:tcW w:w="2126" w:type="dxa"/>
          </w:tcPr>
          <w:p w:rsidR="00807551" w:rsidRDefault="00807551" w:rsidP="00895BBF">
            <w:pPr>
              <w:rPr>
                <w:sz w:val="20"/>
                <w:szCs w:val="20"/>
              </w:rPr>
            </w:pPr>
          </w:p>
        </w:tc>
        <w:tc>
          <w:tcPr>
            <w:tcW w:w="2123" w:type="dxa"/>
          </w:tcPr>
          <w:p w:rsidR="00807551" w:rsidRDefault="00807551" w:rsidP="00895BBF">
            <w:pPr>
              <w:rPr>
                <w:sz w:val="20"/>
                <w:szCs w:val="20"/>
              </w:rPr>
            </w:pPr>
          </w:p>
        </w:tc>
      </w:tr>
      <w:tr w:rsidR="003B4E80" w:rsidTr="00644225">
        <w:trPr>
          <w:trHeight w:val="340"/>
        </w:trPr>
        <w:tc>
          <w:tcPr>
            <w:tcW w:w="4644" w:type="dxa"/>
          </w:tcPr>
          <w:p w:rsidR="003B4E80" w:rsidRDefault="003B4E80" w:rsidP="00895BBF">
            <w:pPr>
              <w:rPr>
                <w:sz w:val="20"/>
                <w:szCs w:val="20"/>
              </w:rPr>
            </w:pPr>
          </w:p>
        </w:tc>
        <w:tc>
          <w:tcPr>
            <w:tcW w:w="2127" w:type="dxa"/>
          </w:tcPr>
          <w:p w:rsidR="003B4E80" w:rsidRDefault="003B4E80" w:rsidP="00895BBF">
            <w:pPr>
              <w:rPr>
                <w:sz w:val="20"/>
                <w:szCs w:val="20"/>
              </w:rPr>
            </w:pPr>
          </w:p>
        </w:tc>
        <w:tc>
          <w:tcPr>
            <w:tcW w:w="2126" w:type="dxa"/>
          </w:tcPr>
          <w:p w:rsidR="003B4E80" w:rsidRDefault="003B4E80" w:rsidP="00895BBF">
            <w:pPr>
              <w:rPr>
                <w:sz w:val="20"/>
                <w:szCs w:val="20"/>
              </w:rPr>
            </w:pPr>
          </w:p>
        </w:tc>
        <w:tc>
          <w:tcPr>
            <w:tcW w:w="2123" w:type="dxa"/>
          </w:tcPr>
          <w:p w:rsidR="003B4E80" w:rsidRDefault="003B4E80" w:rsidP="00895BBF">
            <w:pPr>
              <w:rPr>
                <w:sz w:val="20"/>
                <w:szCs w:val="20"/>
              </w:rPr>
            </w:pPr>
          </w:p>
        </w:tc>
      </w:tr>
      <w:tr w:rsidR="00644225" w:rsidTr="00644225">
        <w:trPr>
          <w:trHeight w:val="340"/>
        </w:trPr>
        <w:tc>
          <w:tcPr>
            <w:tcW w:w="4644" w:type="dxa"/>
          </w:tcPr>
          <w:p w:rsidR="00644225" w:rsidRDefault="00644225" w:rsidP="00895BBF">
            <w:pPr>
              <w:rPr>
                <w:sz w:val="20"/>
                <w:szCs w:val="20"/>
              </w:rPr>
            </w:pPr>
          </w:p>
        </w:tc>
        <w:tc>
          <w:tcPr>
            <w:tcW w:w="2127" w:type="dxa"/>
          </w:tcPr>
          <w:p w:rsidR="00644225" w:rsidRDefault="00644225" w:rsidP="00895BBF">
            <w:pPr>
              <w:rPr>
                <w:sz w:val="20"/>
                <w:szCs w:val="20"/>
              </w:rPr>
            </w:pPr>
          </w:p>
        </w:tc>
        <w:tc>
          <w:tcPr>
            <w:tcW w:w="2126" w:type="dxa"/>
          </w:tcPr>
          <w:p w:rsidR="00644225" w:rsidRDefault="00644225" w:rsidP="00895BBF">
            <w:pPr>
              <w:rPr>
                <w:sz w:val="20"/>
                <w:szCs w:val="20"/>
              </w:rPr>
            </w:pPr>
          </w:p>
        </w:tc>
        <w:tc>
          <w:tcPr>
            <w:tcW w:w="2123" w:type="dxa"/>
          </w:tcPr>
          <w:p w:rsidR="00644225" w:rsidRDefault="00644225" w:rsidP="00895BBF">
            <w:pPr>
              <w:rPr>
                <w:sz w:val="20"/>
                <w:szCs w:val="20"/>
              </w:rPr>
            </w:pPr>
          </w:p>
        </w:tc>
      </w:tr>
      <w:tr w:rsidR="00E56568" w:rsidTr="00644225">
        <w:trPr>
          <w:trHeight w:val="340"/>
        </w:trPr>
        <w:tc>
          <w:tcPr>
            <w:tcW w:w="4644" w:type="dxa"/>
          </w:tcPr>
          <w:p w:rsidR="00E56568" w:rsidRDefault="00E56568" w:rsidP="00895BBF">
            <w:pPr>
              <w:rPr>
                <w:sz w:val="20"/>
                <w:szCs w:val="20"/>
              </w:rPr>
            </w:pPr>
          </w:p>
        </w:tc>
        <w:tc>
          <w:tcPr>
            <w:tcW w:w="2127" w:type="dxa"/>
          </w:tcPr>
          <w:p w:rsidR="00E56568" w:rsidRDefault="00E56568" w:rsidP="00895BBF">
            <w:pPr>
              <w:rPr>
                <w:sz w:val="20"/>
                <w:szCs w:val="20"/>
              </w:rPr>
            </w:pPr>
          </w:p>
        </w:tc>
        <w:tc>
          <w:tcPr>
            <w:tcW w:w="2126" w:type="dxa"/>
          </w:tcPr>
          <w:p w:rsidR="00E56568" w:rsidRDefault="00E56568" w:rsidP="00895BBF">
            <w:pPr>
              <w:rPr>
                <w:sz w:val="20"/>
                <w:szCs w:val="20"/>
              </w:rPr>
            </w:pPr>
          </w:p>
        </w:tc>
        <w:tc>
          <w:tcPr>
            <w:tcW w:w="2123" w:type="dxa"/>
          </w:tcPr>
          <w:p w:rsidR="00E56568" w:rsidRDefault="00E56568" w:rsidP="00895BBF">
            <w:pPr>
              <w:rPr>
                <w:sz w:val="20"/>
                <w:szCs w:val="20"/>
              </w:rPr>
            </w:pPr>
          </w:p>
        </w:tc>
      </w:tr>
    </w:tbl>
    <w:p w:rsidR="00807551" w:rsidRPr="00EA6AE1" w:rsidRDefault="00807551">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36"/>
        <w:gridCol w:w="1701"/>
        <w:gridCol w:w="1417"/>
        <w:gridCol w:w="1559"/>
        <w:gridCol w:w="2410"/>
      </w:tblGrid>
      <w:tr w:rsidR="00521B91" w:rsidRPr="007177C9" w:rsidTr="00B9284C">
        <w:trPr>
          <w:trHeight w:val="284"/>
        </w:trPr>
        <w:tc>
          <w:tcPr>
            <w:tcW w:w="11023" w:type="dxa"/>
            <w:gridSpan w:val="5"/>
            <w:shd w:val="clear" w:color="auto" w:fill="F2F2F2" w:themeFill="background1" w:themeFillShade="F2"/>
          </w:tcPr>
          <w:p w:rsidR="00521B91" w:rsidRPr="00EA043F" w:rsidRDefault="003B4E80" w:rsidP="00DD55D2">
            <w:pPr>
              <w:jc w:val="center"/>
              <w:rPr>
                <w:b/>
              </w:rPr>
            </w:pPr>
            <w:r>
              <w:rPr>
                <w:b/>
              </w:rPr>
              <w:t>9</w:t>
            </w:r>
            <w:r w:rsidR="00B9284C" w:rsidRPr="00EA043F">
              <w:rPr>
                <w:b/>
              </w:rPr>
              <w:t xml:space="preserve"> </w:t>
            </w:r>
            <w:r w:rsidR="00521B91" w:rsidRPr="00EA043F">
              <w:rPr>
                <w:b/>
              </w:rPr>
              <w:t xml:space="preserve">PERSONAL QUE LABORA </w:t>
            </w:r>
            <w:r w:rsidR="00DD55D2">
              <w:rPr>
                <w:b/>
              </w:rPr>
              <w:t>EN EL ESTABLECIMIENTO</w:t>
            </w:r>
          </w:p>
        </w:tc>
      </w:tr>
      <w:tr w:rsidR="00DD55D2" w:rsidRPr="00AC1603" w:rsidTr="00DD55D2">
        <w:tc>
          <w:tcPr>
            <w:tcW w:w="3936" w:type="dxa"/>
          </w:tcPr>
          <w:p w:rsidR="00DD55D2" w:rsidRPr="00AC1603" w:rsidRDefault="00DD55D2" w:rsidP="00895BBF">
            <w:pPr>
              <w:rPr>
                <w:b/>
                <w:sz w:val="20"/>
                <w:szCs w:val="20"/>
              </w:rPr>
            </w:pPr>
            <w:r w:rsidRPr="00AC1603">
              <w:rPr>
                <w:b/>
                <w:sz w:val="20"/>
                <w:szCs w:val="20"/>
              </w:rPr>
              <w:t>NOMBRE Y APELLIDOS</w:t>
            </w:r>
          </w:p>
        </w:tc>
        <w:tc>
          <w:tcPr>
            <w:tcW w:w="1701" w:type="dxa"/>
          </w:tcPr>
          <w:p w:rsidR="00DD55D2" w:rsidRPr="00AC1603" w:rsidRDefault="00DD55D2" w:rsidP="00895BBF">
            <w:pPr>
              <w:rPr>
                <w:b/>
                <w:sz w:val="20"/>
                <w:szCs w:val="20"/>
              </w:rPr>
            </w:pPr>
            <w:r w:rsidRPr="00AC1603">
              <w:rPr>
                <w:b/>
                <w:sz w:val="20"/>
                <w:szCs w:val="20"/>
              </w:rPr>
              <w:t>CÉDULA</w:t>
            </w:r>
          </w:p>
        </w:tc>
        <w:tc>
          <w:tcPr>
            <w:tcW w:w="1417" w:type="dxa"/>
          </w:tcPr>
          <w:p w:rsidR="00DD55D2" w:rsidRPr="00AC1603" w:rsidRDefault="00DD55D2" w:rsidP="00895BBF">
            <w:pPr>
              <w:rPr>
                <w:b/>
                <w:sz w:val="20"/>
                <w:szCs w:val="20"/>
              </w:rPr>
            </w:pPr>
            <w:r w:rsidRPr="00AC1603">
              <w:rPr>
                <w:b/>
                <w:sz w:val="20"/>
                <w:szCs w:val="20"/>
              </w:rPr>
              <w:t>FECHA INGRESO</w:t>
            </w:r>
          </w:p>
        </w:tc>
        <w:tc>
          <w:tcPr>
            <w:tcW w:w="1559" w:type="dxa"/>
          </w:tcPr>
          <w:p w:rsidR="00DD55D2" w:rsidRPr="00AC1603" w:rsidRDefault="00DD55D2" w:rsidP="00895BBF">
            <w:pPr>
              <w:rPr>
                <w:b/>
                <w:sz w:val="20"/>
                <w:szCs w:val="20"/>
              </w:rPr>
            </w:pPr>
            <w:r w:rsidRPr="00AC1603">
              <w:rPr>
                <w:b/>
                <w:sz w:val="20"/>
                <w:szCs w:val="20"/>
              </w:rPr>
              <w:t>CARGO</w:t>
            </w:r>
          </w:p>
        </w:tc>
        <w:tc>
          <w:tcPr>
            <w:tcW w:w="2410" w:type="dxa"/>
          </w:tcPr>
          <w:p w:rsidR="00DD55D2" w:rsidRPr="00AC1603" w:rsidRDefault="00DD55D2" w:rsidP="00895BBF">
            <w:pPr>
              <w:rPr>
                <w:b/>
                <w:sz w:val="20"/>
                <w:szCs w:val="20"/>
              </w:rPr>
            </w:pPr>
            <w:r w:rsidRPr="00AC1603">
              <w:rPr>
                <w:b/>
                <w:sz w:val="20"/>
                <w:szCs w:val="20"/>
              </w:rPr>
              <w:t>AUXILIARES DE SERVICIO FARMACÉUTICO CERTIFICADO POR</w:t>
            </w:r>
          </w:p>
        </w:tc>
      </w:tr>
      <w:tr w:rsidR="00DD55D2" w:rsidTr="00644225">
        <w:trPr>
          <w:trHeight w:val="340"/>
        </w:trPr>
        <w:tc>
          <w:tcPr>
            <w:tcW w:w="3936" w:type="dxa"/>
          </w:tcPr>
          <w:p w:rsidR="00DD55D2" w:rsidRDefault="00DD55D2" w:rsidP="00895BBF">
            <w:pPr>
              <w:rPr>
                <w:sz w:val="20"/>
                <w:szCs w:val="20"/>
              </w:rPr>
            </w:pPr>
          </w:p>
        </w:tc>
        <w:tc>
          <w:tcPr>
            <w:tcW w:w="1701" w:type="dxa"/>
          </w:tcPr>
          <w:p w:rsidR="00DD55D2" w:rsidRDefault="00DD55D2" w:rsidP="00895BBF">
            <w:pPr>
              <w:rPr>
                <w:sz w:val="20"/>
                <w:szCs w:val="20"/>
              </w:rPr>
            </w:pPr>
          </w:p>
        </w:tc>
        <w:tc>
          <w:tcPr>
            <w:tcW w:w="1417" w:type="dxa"/>
          </w:tcPr>
          <w:p w:rsidR="00DD55D2" w:rsidRDefault="00DD55D2" w:rsidP="00895BBF">
            <w:pPr>
              <w:rPr>
                <w:sz w:val="20"/>
                <w:szCs w:val="20"/>
              </w:rPr>
            </w:pPr>
          </w:p>
        </w:tc>
        <w:tc>
          <w:tcPr>
            <w:tcW w:w="1559" w:type="dxa"/>
          </w:tcPr>
          <w:p w:rsidR="00DD55D2" w:rsidRDefault="00DD55D2" w:rsidP="00895BBF">
            <w:pPr>
              <w:rPr>
                <w:sz w:val="20"/>
                <w:szCs w:val="20"/>
              </w:rPr>
            </w:pPr>
          </w:p>
        </w:tc>
        <w:tc>
          <w:tcPr>
            <w:tcW w:w="2410" w:type="dxa"/>
          </w:tcPr>
          <w:p w:rsidR="00DD55D2" w:rsidRDefault="00DD55D2" w:rsidP="00895BBF">
            <w:pPr>
              <w:rPr>
                <w:sz w:val="20"/>
                <w:szCs w:val="20"/>
              </w:rPr>
            </w:pPr>
          </w:p>
        </w:tc>
      </w:tr>
      <w:tr w:rsidR="003B4E80" w:rsidTr="00644225">
        <w:trPr>
          <w:trHeight w:val="340"/>
        </w:trPr>
        <w:tc>
          <w:tcPr>
            <w:tcW w:w="3936" w:type="dxa"/>
          </w:tcPr>
          <w:p w:rsidR="003B4E80" w:rsidRDefault="003B4E80" w:rsidP="00895BBF">
            <w:pPr>
              <w:rPr>
                <w:sz w:val="20"/>
                <w:szCs w:val="20"/>
              </w:rPr>
            </w:pPr>
          </w:p>
        </w:tc>
        <w:tc>
          <w:tcPr>
            <w:tcW w:w="1701" w:type="dxa"/>
          </w:tcPr>
          <w:p w:rsidR="003B4E80" w:rsidRDefault="003B4E80" w:rsidP="00895BBF">
            <w:pPr>
              <w:rPr>
                <w:sz w:val="20"/>
                <w:szCs w:val="20"/>
              </w:rPr>
            </w:pPr>
          </w:p>
        </w:tc>
        <w:tc>
          <w:tcPr>
            <w:tcW w:w="1417" w:type="dxa"/>
          </w:tcPr>
          <w:p w:rsidR="003B4E80" w:rsidRDefault="003B4E80" w:rsidP="00895BBF">
            <w:pPr>
              <w:rPr>
                <w:sz w:val="20"/>
                <w:szCs w:val="20"/>
              </w:rPr>
            </w:pPr>
          </w:p>
        </w:tc>
        <w:tc>
          <w:tcPr>
            <w:tcW w:w="1559" w:type="dxa"/>
          </w:tcPr>
          <w:p w:rsidR="003B4E80" w:rsidRDefault="003B4E80" w:rsidP="00895BBF">
            <w:pPr>
              <w:rPr>
                <w:sz w:val="20"/>
                <w:szCs w:val="20"/>
              </w:rPr>
            </w:pPr>
          </w:p>
        </w:tc>
        <w:tc>
          <w:tcPr>
            <w:tcW w:w="2410" w:type="dxa"/>
          </w:tcPr>
          <w:p w:rsidR="003B4E80" w:rsidRDefault="003B4E80" w:rsidP="00895BBF">
            <w:pPr>
              <w:rPr>
                <w:sz w:val="20"/>
                <w:szCs w:val="20"/>
              </w:rPr>
            </w:pPr>
          </w:p>
        </w:tc>
      </w:tr>
      <w:tr w:rsidR="00DD55D2" w:rsidTr="00644225">
        <w:trPr>
          <w:trHeight w:val="340"/>
        </w:trPr>
        <w:tc>
          <w:tcPr>
            <w:tcW w:w="3936" w:type="dxa"/>
          </w:tcPr>
          <w:p w:rsidR="00DD55D2" w:rsidRDefault="00DD55D2" w:rsidP="00895BBF">
            <w:pPr>
              <w:rPr>
                <w:sz w:val="20"/>
                <w:szCs w:val="20"/>
              </w:rPr>
            </w:pPr>
          </w:p>
        </w:tc>
        <w:tc>
          <w:tcPr>
            <w:tcW w:w="1701" w:type="dxa"/>
          </w:tcPr>
          <w:p w:rsidR="00DD55D2" w:rsidRDefault="00DD55D2" w:rsidP="00895BBF">
            <w:pPr>
              <w:rPr>
                <w:sz w:val="20"/>
                <w:szCs w:val="20"/>
              </w:rPr>
            </w:pPr>
          </w:p>
        </w:tc>
        <w:tc>
          <w:tcPr>
            <w:tcW w:w="1417" w:type="dxa"/>
          </w:tcPr>
          <w:p w:rsidR="00DD55D2" w:rsidRDefault="00DD55D2" w:rsidP="00895BBF">
            <w:pPr>
              <w:rPr>
                <w:sz w:val="20"/>
                <w:szCs w:val="20"/>
              </w:rPr>
            </w:pPr>
          </w:p>
        </w:tc>
        <w:tc>
          <w:tcPr>
            <w:tcW w:w="1559" w:type="dxa"/>
          </w:tcPr>
          <w:p w:rsidR="00DD55D2" w:rsidRDefault="00DD55D2" w:rsidP="00895BBF">
            <w:pPr>
              <w:rPr>
                <w:sz w:val="20"/>
                <w:szCs w:val="20"/>
              </w:rPr>
            </w:pPr>
          </w:p>
        </w:tc>
        <w:tc>
          <w:tcPr>
            <w:tcW w:w="2410" w:type="dxa"/>
          </w:tcPr>
          <w:p w:rsidR="00DD55D2" w:rsidRDefault="00DD55D2" w:rsidP="00895BBF">
            <w:pPr>
              <w:rPr>
                <w:sz w:val="20"/>
                <w:szCs w:val="20"/>
              </w:rPr>
            </w:pPr>
          </w:p>
        </w:tc>
      </w:tr>
      <w:tr w:rsidR="00DD55D2" w:rsidTr="00644225">
        <w:trPr>
          <w:trHeight w:val="340"/>
        </w:trPr>
        <w:tc>
          <w:tcPr>
            <w:tcW w:w="3936" w:type="dxa"/>
          </w:tcPr>
          <w:p w:rsidR="00DD55D2" w:rsidRDefault="00DD55D2" w:rsidP="00895BBF">
            <w:pPr>
              <w:rPr>
                <w:sz w:val="20"/>
                <w:szCs w:val="20"/>
              </w:rPr>
            </w:pPr>
          </w:p>
        </w:tc>
        <w:tc>
          <w:tcPr>
            <w:tcW w:w="1701" w:type="dxa"/>
          </w:tcPr>
          <w:p w:rsidR="00DD55D2" w:rsidRDefault="00DD55D2" w:rsidP="00895BBF">
            <w:pPr>
              <w:rPr>
                <w:sz w:val="20"/>
                <w:szCs w:val="20"/>
              </w:rPr>
            </w:pPr>
          </w:p>
        </w:tc>
        <w:tc>
          <w:tcPr>
            <w:tcW w:w="1417" w:type="dxa"/>
          </w:tcPr>
          <w:p w:rsidR="00DD55D2" w:rsidRDefault="00DD55D2" w:rsidP="00895BBF">
            <w:pPr>
              <w:rPr>
                <w:sz w:val="20"/>
                <w:szCs w:val="20"/>
              </w:rPr>
            </w:pPr>
          </w:p>
        </w:tc>
        <w:tc>
          <w:tcPr>
            <w:tcW w:w="1559" w:type="dxa"/>
          </w:tcPr>
          <w:p w:rsidR="00DD55D2" w:rsidRDefault="00DD55D2" w:rsidP="00895BBF">
            <w:pPr>
              <w:rPr>
                <w:sz w:val="20"/>
                <w:szCs w:val="20"/>
              </w:rPr>
            </w:pPr>
          </w:p>
        </w:tc>
        <w:tc>
          <w:tcPr>
            <w:tcW w:w="2410" w:type="dxa"/>
          </w:tcPr>
          <w:p w:rsidR="00DD55D2" w:rsidRDefault="00DD55D2" w:rsidP="00895BBF">
            <w:pPr>
              <w:rPr>
                <w:sz w:val="20"/>
                <w:szCs w:val="20"/>
              </w:rPr>
            </w:pPr>
          </w:p>
        </w:tc>
      </w:tr>
    </w:tbl>
    <w:p w:rsidR="00807551" w:rsidRPr="00EA6AE1" w:rsidRDefault="00807551">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9"/>
        <w:gridCol w:w="1131"/>
      </w:tblGrid>
      <w:tr w:rsidR="00B81715" w:rsidRPr="00A051ED" w:rsidTr="00B81715">
        <w:tc>
          <w:tcPr>
            <w:tcW w:w="11020" w:type="dxa"/>
            <w:gridSpan w:val="2"/>
            <w:shd w:val="clear" w:color="auto" w:fill="F2F2F2" w:themeFill="background1" w:themeFillShade="F2"/>
          </w:tcPr>
          <w:p w:rsidR="00B81715" w:rsidRPr="00EA043F" w:rsidRDefault="003B4E80" w:rsidP="00EA6AE1">
            <w:pPr>
              <w:jc w:val="center"/>
              <w:rPr>
                <w:b/>
              </w:rPr>
            </w:pPr>
            <w:r>
              <w:rPr>
                <w:b/>
              </w:rPr>
              <w:t>10</w:t>
            </w:r>
            <w:r w:rsidR="00B81715" w:rsidRPr="00EA043F">
              <w:rPr>
                <w:b/>
              </w:rPr>
              <w:t xml:space="preserve">. SI EL ESTABLECIMIENTO NO MANEJA LOS SIGUIENTES SERVICIOS </w:t>
            </w:r>
            <w:r w:rsidR="00F4099F" w:rsidRPr="00EA043F">
              <w:rPr>
                <w:b/>
              </w:rPr>
              <w:t>O PROCESOS SUMARLE LA CALIFICACIÓN QUE CORRESPONDE A ELLOS</w:t>
            </w:r>
          </w:p>
        </w:tc>
      </w:tr>
      <w:tr w:rsidR="00B81715" w:rsidTr="00983735">
        <w:trPr>
          <w:trHeight w:val="447"/>
        </w:trPr>
        <w:tc>
          <w:tcPr>
            <w:tcW w:w="9889" w:type="dxa"/>
          </w:tcPr>
          <w:p w:rsidR="00B81715" w:rsidRPr="00F4099F" w:rsidRDefault="00F4099F" w:rsidP="00B81715">
            <w:pPr>
              <w:rPr>
                <w:sz w:val="20"/>
                <w:szCs w:val="20"/>
              </w:rPr>
            </w:pPr>
            <w:r>
              <w:rPr>
                <w:rFonts w:asciiTheme="majorHAnsi" w:hAnsiTheme="majorHAnsi"/>
                <w:color w:val="auto"/>
                <w:sz w:val="20"/>
                <w:szCs w:val="20"/>
              </w:rPr>
              <w:t>E</w:t>
            </w:r>
            <w:r w:rsidRPr="00F4099F">
              <w:rPr>
                <w:rFonts w:asciiTheme="majorHAnsi" w:hAnsiTheme="majorHAnsi"/>
                <w:color w:val="auto"/>
                <w:sz w:val="20"/>
                <w:szCs w:val="20"/>
              </w:rPr>
              <w:t>laboración de oficinales y/o reempaque de materia prima</w:t>
            </w:r>
          </w:p>
        </w:tc>
        <w:tc>
          <w:tcPr>
            <w:tcW w:w="1131" w:type="dxa"/>
            <w:vAlign w:val="center"/>
          </w:tcPr>
          <w:p w:rsidR="00B81715" w:rsidRPr="005939D0" w:rsidRDefault="00983735" w:rsidP="00983735">
            <w:pPr>
              <w:jc w:val="center"/>
              <w:rPr>
                <w:b/>
                <w:color w:val="auto"/>
                <w:sz w:val="20"/>
                <w:szCs w:val="20"/>
              </w:rPr>
            </w:pPr>
            <w:r w:rsidRPr="005939D0">
              <w:rPr>
                <w:b/>
                <w:color w:val="auto"/>
                <w:sz w:val="20"/>
                <w:szCs w:val="20"/>
              </w:rPr>
              <w:t>1</w:t>
            </w:r>
          </w:p>
        </w:tc>
      </w:tr>
      <w:tr w:rsidR="00B81715" w:rsidTr="00983735">
        <w:trPr>
          <w:trHeight w:val="412"/>
        </w:trPr>
        <w:tc>
          <w:tcPr>
            <w:tcW w:w="9889" w:type="dxa"/>
          </w:tcPr>
          <w:p w:rsidR="00B81715" w:rsidRPr="00F4099F" w:rsidRDefault="00F4099F" w:rsidP="00B81715">
            <w:pPr>
              <w:rPr>
                <w:sz w:val="20"/>
                <w:szCs w:val="20"/>
              </w:rPr>
            </w:pPr>
            <w:r>
              <w:rPr>
                <w:rFonts w:asciiTheme="majorHAnsi" w:hAnsiTheme="majorHAnsi"/>
                <w:color w:val="auto"/>
                <w:sz w:val="20"/>
                <w:szCs w:val="20"/>
              </w:rPr>
              <w:t>C</w:t>
            </w:r>
            <w:r w:rsidRPr="00F4099F">
              <w:rPr>
                <w:rFonts w:asciiTheme="majorHAnsi" w:hAnsiTheme="majorHAnsi"/>
                <w:color w:val="auto"/>
                <w:sz w:val="20"/>
                <w:szCs w:val="20"/>
              </w:rPr>
              <w:t>apacidad de almacenamiento y acondicionamiento</w:t>
            </w:r>
          </w:p>
        </w:tc>
        <w:tc>
          <w:tcPr>
            <w:tcW w:w="1131" w:type="dxa"/>
            <w:vAlign w:val="center"/>
          </w:tcPr>
          <w:p w:rsidR="00B81715" w:rsidRPr="005939D0" w:rsidRDefault="00983735" w:rsidP="00983735">
            <w:pPr>
              <w:jc w:val="center"/>
              <w:rPr>
                <w:b/>
                <w:color w:val="auto"/>
                <w:sz w:val="20"/>
                <w:szCs w:val="20"/>
              </w:rPr>
            </w:pPr>
            <w:r w:rsidRPr="005939D0">
              <w:rPr>
                <w:b/>
                <w:color w:val="auto"/>
                <w:sz w:val="20"/>
                <w:szCs w:val="20"/>
              </w:rPr>
              <w:t>1</w:t>
            </w:r>
          </w:p>
        </w:tc>
      </w:tr>
      <w:tr w:rsidR="00B81715" w:rsidTr="00983735">
        <w:trPr>
          <w:trHeight w:val="404"/>
        </w:trPr>
        <w:tc>
          <w:tcPr>
            <w:tcW w:w="9889" w:type="dxa"/>
          </w:tcPr>
          <w:p w:rsidR="00B81715" w:rsidRPr="00F4099F" w:rsidRDefault="00F4099F" w:rsidP="00B81715">
            <w:pPr>
              <w:rPr>
                <w:sz w:val="20"/>
                <w:szCs w:val="20"/>
              </w:rPr>
            </w:pPr>
            <w:r>
              <w:rPr>
                <w:rFonts w:asciiTheme="majorHAnsi" w:hAnsiTheme="majorHAnsi"/>
                <w:color w:val="auto"/>
                <w:sz w:val="20"/>
                <w:szCs w:val="20"/>
              </w:rPr>
              <w:t>S</w:t>
            </w:r>
            <w:r w:rsidRPr="00F4099F">
              <w:rPr>
                <w:rFonts w:asciiTheme="majorHAnsi" w:hAnsiTheme="majorHAnsi"/>
                <w:color w:val="auto"/>
                <w:sz w:val="20"/>
                <w:szCs w:val="20"/>
              </w:rPr>
              <w:t>uministro de medicamentos de control especial</w:t>
            </w:r>
          </w:p>
        </w:tc>
        <w:tc>
          <w:tcPr>
            <w:tcW w:w="1131" w:type="dxa"/>
            <w:vAlign w:val="center"/>
          </w:tcPr>
          <w:p w:rsidR="00B81715" w:rsidRPr="005939D0" w:rsidRDefault="00DD55D2" w:rsidP="00983735">
            <w:pPr>
              <w:jc w:val="center"/>
              <w:rPr>
                <w:b/>
                <w:color w:val="auto"/>
                <w:sz w:val="20"/>
                <w:szCs w:val="20"/>
              </w:rPr>
            </w:pPr>
            <w:r w:rsidRPr="005939D0">
              <w:rPr>
                <w:b/>
                <w:color w:val="auto"/>
                <w:sz w:val="20"/>
                <w:szCs w:val="20"/>
              </w:rPr>
              <w:t>21</w:t>
            </w:r>
          </w:p>
        </w:tc>
      </w:tr>
    </w:tbl>
    <w:p w:rsidR="00B81715" w:rsidRPr="002D6BF7" w:rsidRDefault="00B81715">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709"/>
        <w:gridCol w:w="709"/>
        <w:gridCol w:w="850"/>
        <w:gridCol w:w="851"/>
        <w:gridCol w:w="5953"/>
        <w:gridCol w:w="1131"/>
      </w:tblGrid>
      <w:tr w:rsidR="00B81715" w:rsidTr="00EA6AE1">
        <w:trPr>
          <w:trHeight w:val="284"/>
        </w:trPr>
        <w:tc>
          <w:tcPr>
            <w:tcW w:w="11020" w:type="dxa"/>
            <w:gridSpan w:val="7"/>
            <w:shd w:val="clear" w:color="auto" w:fill="F2F2F2" w:themeFill="background1" w:themeFillShade="F2"/>
          </w:tcPr>
          <w:p w:rsidR="00B81715" w:rsidRPr="00EA6AE1" w:rsidRDefault="00B9284C" w:rsidP="003B4E80">
            <w:pPr>
              <w:jc w:val="center"/>
              <w:rPr>
                <w:b/>
              </w:rPr>
            </w:pPr>
            <w:r w:rsidRPr="00EA6AE1">
              <w:rPr>
                <w:b/>
              </w:rPr>
              <w:t>1</w:t>
            </w:r>
            <w:r w:rsidR="003B4E80">
              <w:rPr>
                <w:b/>
              </w:rPr>
              <w:t>1</w:t>
            </w:r>
            <w:r w:rsidR="00807551" w:rsidRPr="00EA6AE1">
              <w:rPr>
                <w:b/>
              </w:rPr>
              <w:t xml:space="preserve">. </w:t>
            </w:r>
            <w:r w:rsidR="00B81715" w:rsidRPr="00EA6AE1">
              <w:rPr>
                <w:b/>
              </w:rPr>
              <w:t>CAUSALES PARA SUSPENSIÓN DE ACTIVIDADES O SERVICIOS</w:t>
            </w:r>
          </w:p>
        </w:tc>
      </w:tr>
      <w:tr w:rsidR="00B81715" w:rsidTr="00983735">
        <w:tc>
          <w:tcPr>
            <w:tcW w:w="3936" w:type="dxa"/>
            <w:gridSpan w:val="5"/>
          </w:tcPr>
          <w:p w:rsidR="00B81715" w:rsidRDefault="00807551" w:rsidP="00B81715">
            <w:pPr>
              <w:rPr>
                <w:sz w:val="20"/>
                <w:szCs w:val="20"/>
              </w:rPr>
            </w:pPr>
            <w:r>
              <w:rPr>
                <w:rFonts w:asciiTheme="majorHAnsi" w:hAnsiTheme="majorHAnsi"/>
                <w:color w:val="auto"/>
                <w:sz w:val="20"/>
                <w:szCs w:val="20"/>
              </w:rPr>
              <w:t>S</w:t>
            </w:r>
            <w:r w:rsidRPr="000E5131">
              <w:rPr>
                <w:rFonts w:asciiTheme="majorHAnsi" w:hAnsiTheme="majorHAnsi"/>
                <w:color w:val="auto"/>
                <w:sz w:val="20"/>
                <w:szCs w:val="20"/>
              </w:rPr>
              <w:t>uministro de medicamentos de control especial</w:t>
            </w:r>
          </w:p>
        </w:tc>
        <w:tc>
          <w:tcPr>
            <w:tcW w:w="5953" w:type="dxa"/>
          </w:tcPr>
          <w:p w:rsidR="00B81715" w:rsidRDefault="00B81715" w:rsidP="00807551">
            <w:pPr>
              <w:rPr>
                <w:sz w:val="20"/>
                <w:szCs w:val="20"/>
              </w:rPr>
            </w:pPr>
            <w:r>
              <w:rPr>
                <w:sz w:val="20"/>
                <w:szCs w:val="20"/>
              </w:rPr>
              <w:t xml:space="preserve">Cuando la calificación del </w:t>
            </w:r>
            <w:r w:rsidR="00807551">
              <w:rPr>
                <w:sz w:val="20"/>
                <w:szCs w:val="20"/>
              </w:rPr>
              <w:t xml:space="preserve">suministro de </w:t>
            </w:r>
            <w:r>
              <w:rPr>
                <w:sz w:val="20"/>
                <w:szCs w:val="20"/>
              </w:rPr>
              <w:t xml:space="preserve">medicamentos </w:t>
            </w:r>
            <w:r w:rsidR="00807551">
              <w:rPr>
                <w:sz w:val="20"/>
                <w:szCs w:val="20"/>
              </w:rPr>
              <w:t xml:space="preserve">de control especial </w:t>
            </w:r>
            <w:r>
              <w:rPr>
                <w:sz w:val="20"/>
                <w:szCs w:val="20"/>
              </w:rPr>
              <w:t>sea inferior a</w:t>
            </w:r>
            <w:r w:rsidR="00807551">
              <w:rPr>
                <w:sz w:val="20"/>
                <w:szCs w:val="20"/>
              </w:rPr>
              <w:t>:</w:t>
            </w:r>
          </w:p>
        </w:tc>
        <w:tc>
          <w:tcPr>
            <w:tcW w:w="1131" w:type="dxa"/>
            <w:vAlign w:val="center"/>
          </w:tcPr>
          <w:p w:rsidR="00B81715" w:rsidRPr="005939D0" w:rsidRDefault="00983735" w:rsidP="001C4D11">
            <w:pPr>
              <w:jc w:val="center"/>
              <w:rPr>
                <w:b/>
                <w:color w:val="BFBFBF" w:themeColor="background1" w:themeShade="BF"/>
                <w:sz w:val="20"/>
                <w:szCs w:val="20"/>
              </w:rPr>
            </w:pPr>
            <w:r w:rsidRPr="005939D0">
              <w:rPr>
                <w:b/>
                <w:color w:val="auto"/>
                <w:sz w:val="20"/>
                <w:szCs w:val="20"/>
              </w:rPr>
              <w:t>1</w:t>
            </w:r>
            <w:r w:rsidR="001C4D11" w:rsidRPr="005939D0">
              <w:rPr>
                <w:b/>
                <w:color w:val="auto"/>
                <w:sz w:val="20"/>
                <w:szCs w:val="20"/>
              </w:rPr>
              <w:t>2</w:t>
            </w:r>
          </w:p>
        </w:tc>
      </w:tr>
      <w:tr w:rsidR="00807551" w:rsidTr="00EA6AE1">
        <w:trPr>
          <w:trHeight w:val="442"/>
        </w:trPr>
        <w:tc>
          <w:tcPr>
            <w:tcW w:w="817" w:type="dxa"/>
          </w:tcPr>
          <w:p w:rsidR="00807551" w:rsidRDefault="00807551">
            <w:pPr>
              <w:rPr>
                <w:sz w:val="20"/>
                <w:szCs w:val="20"/>
              </w:rPr>
            </w:pPr>
            <w:r>
              <w:rPr>
                <w:sz w:val="20"/>
                <w:szCs w:val="20"/>
              </w:rPr>
              <w:t>Otro</w:t>
            </w:r>
          </w:p>
        </w:tc>
        <w:tc>
          <w:tcPr>
            <w:tcW w:w="709" w:type="dxa"/>
            <w:vAlign w:val="center"/>
          </w:tcPr>
          <w:p w:rsidR="00807551" w:rsidRPr="005939D0" w:rsidRDefault="00807551" w:rsidP="00895BBF">
            <w:pPr>
              <w:jc w:val="center"/>
              <w:rPr>
                <w:color w:val="auto"/>
                <w:sz w:val="20"/>
                <w:szCs w:val="20"/>
              </w:rPr>
            </w:pPr>
            <w:r w:rsidRPr="005939D0">
              <w:rPr>
                <w:color w:val="auto"/>
                <w:sz w:val="20"/>
                <w:szCs w:val="20"/>
              </w:rPr>
              <w:t>SI</w:t>
            </w:r>
          </w:p>
        </w:tc>
        <w:tc>
          <w:tcPr>
            <w:tcW w:w="709" w:type="dxa"/>
            <w:vAlign w:val="center"/>
          </w:tcPr>
          <w:p w:rsidR="00807551" w:rsidRPr="005939D0" w:rsidRDefault="00807551" w:rsidP="00895BBF">
            <w:pPr>
              <w:jc w:val="center"/>
              <w:rPr>
                <w:color w:val="auto"/>
                <w:sz w:val="20"/>
                <w:szCs w:val="20"/>
              </w:rPr>
            </w:pPr>
            <w:r w:rsidRPr="005939D0">
              <w:rPr>
                <w:color w:val="auto"/>
                <w:sz w:val="20"/>
                <w:szCs w:val="20"/>
              </w:rPr>
              <w:t>NO</w:t>
            </w:r>
          </w:p>
        </w:tc>
        <w:tc>
          <w:tcPr>
            <w:tcW w:w="850" w:type="dxa"/>
          </w:tcPr>
          <w:p w:rsidR="00807551" w:rsidRDefault="00807551">
            <w:pPr>
              <w:rPr>
                <w:sz w:val="20"/>
                <w:szCs w:val="20"/>
              </w:rPr>
            </w:pPr>
            <w:proofErr w:type="gramStart"/>
            <w:r>
              <w:rPr>
                <w:sz w:val="20"/>
                <w:szCs w:val="20"/>
              </w:rPr>
              <w:t>Cuál?</w:t>
            </w:r>
            <w:proofErr w:type="gramEnd"/>
          </w:p>
        </w:tc>
        <w:tc>
          <w:tcPr>
            <w:tcW w:w="7935" w:type="dxa"/>
            <w:gridSpan w:val="3"/>
          </w:tcPr>
          <w:p w:rsidR="00807551" w:rsidRDefault="00807551">
            <w:pPr>
              <w:rPr>
                <w:sz w:val="20"/>
                <w:szCs w:val="20"/>
              </w:rPr>
            </w:pPr>
          </w:p>
        </w:tc>
      </w:tr>
    </w:tbl>
    <w:p w:rsidR="00B81715" w:rsidRPr="002D6BF7" w:rsidRDefault="00B81715">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94"/>
        <w:gridCol w:w="1417"/>
        <w:gridCol w:w="4536"/>
        <w:gridCol w:w="1269"/>
      </w:tblGrid>
      <w:tr w:rsidR="0071641C" w:rsidTr="00B9284C">
        <w:trPr>
          <w:trHeight w:val="284"/>
        </w:trPr>
        <w:tc>
          <w:tcPr>
            <w:tcW w:w="11016" w:type="dxa"/>
            <w:gridSpan w:val="4"/>
            <w:shd w:val="clear" w:color="auto" w:fill="F2F2F2" w:themeFill="background1" w:themeFillShade="F2"/>
            <w:vAlign w:val="center"/>
          </w:tcPr>
          <w:p w:rsidR="0071641C" w:rsidRPr="00165D8F" w:rsidRDefault="00B9284C" w:rsidP="003B4E80">
            <w:pPr>
              <w:jc w:val="center"/>
              <w:rPr>
                <w:b/>
              </w:rPr>
            </w:pPr>
            <w:r>
              <w:rPr>
                <w:rFonts w:cs="Calibri"/>
                <w:b/>
                <w:color w:val="auto"/>
                <w:lang w:val="es-ES" w:eastAsia="en-US"/>
              </w:rPr>
              <w:t>1</w:t>
            </w:r>
            <w:r w:rsidR="003B4E80">
              <w:rPr>
                <w:rFonts w:cs="Calibri"/>
                <w:b/>
                <w:color w:val="auto"/>
                <w:lang w:val="es-ES" w:eastAsia="en-US"/>
              </w:rPr>
              <w:t>2</w:t>
            </w:r>
            <w:r w:rsidR="0071641C">
              <w:rPr>
                <w:rFonts w:cs="Calibri"/>
                <w:b/>
                <w:color w:val="auto"/>
                <w:lang w:val="es-ES" w:eastAsia="en-US"/>
              </w:rPr>
              <w:t xml:space="preserve">. </w:t>
            </w:r>
            <w:r w:rsidR="0071641C" w:rsidRPr="00165D8F">
              <w:rPr>
                <w:rFonts w:cs="Calibri"/>
                <w:b/>
                <w:color w:val="auto"/>
                <w:lang w:val="es-ES" w:eastAsia="en-US"/>
              </w:rPr>
              <w:t>MEDIDAS SANITARIAS APLICADAS:</w:t>
            </w:r>
          </w:p>
        </w:tc>
      </w:tr>
      <w:tr w:rsidR="00EE77C9" w:rsidTr="002D6BF7">
        <w:trPr>
          <w:trHeight w:val="326"/>
        </w:trPr>
        <w:tc>
          <w:tcPr>
            <w:tcW w:w="3794" w:type="dxa"/>
            <w:vAlign w:val="center"/>
          </w:tcPr>
          <w:p w:rsidR="00EE77C9" w:rsidRPr="00256224" w:rsidRDefault="00EE77C9" w:rsidP="00B81715">
            <w:pPr>
              <w:jc w:val="center"/>
              <w:rPr>
                <w:sz w:val="20"/>
                <w:szCs w:val="20"/>
              </w:rPr>
            </w:pPr>
            <w:r w:rsidRPr="00256224">
              <w:rPr>
                <w:sz w:val="20"/>
                <w:szCs w:val="20"/>
              </w:rPr>
              <w:t>DECOMISO:</w:t>
            </w:r>
          </w:p>
        </w:tc>
        <w:tc>
          <w:tcPr>
            <w:tcW w:w="1417" w:type="dxa"/>
            <w:vAlign w:val="center"/>
          </w:tcPr>
          <w:p w:rsidR="00EE77C9" w:rsidRPr="00256224" w:rsidRDefault="00EE77C9" w:rsidP="00B81715">
            <w:pPr>
              <w:jc w:val="center"/>
              <w:rPr>
                <w:color w:val="808080" w:themeColor="background1" w:themeShade="80"/>
                <w:sz w:val="20"/>
                <w:szCs w:val="20"/>
              </w:rPr>
            </w:pPr>
          </w:p>
        </w:tc>
        <w:tc>
          <w:tcPr>
            <w:tcW w:w="4536" w:type="dxa"/>
            <w:vAlign w:val="center"/>
          </w:tcPr>
          <w:p w:rsidR="00EE77C9" w:rsidRPr="00256224" w:rsidRDefault="00EE77C9" w:rsidP="00B81715">
            <w:pPr>
              <w:jc w:val="center"/>
              <w:rPr>
                <w:sz w:val="20"/>
                <w:szCs w:val="20"/>
              </w:rPr>
            </w:pPr>
            <w:r w:rsidRPr="00256224">
              <w:rPr>
                <w:sz w:val="20"/>
                <w:szCs w:val="20"/>
              </w:rPr>
              <w:t>CLAUSURA TEMPORAL PARCIAL O TOTAL:</w:t>
            </w:r>
          </w:p>
        </w:tc>
        <w:tc>
          <w:tcPr>
            <w:tcW w:w="1269" w:type="dxa"/>
            <w:vAlign w:val="center"/>
          </w:tcPr>
          <w:p w:rsidR="00EE77C9" w:rsidRPr="00256224" w:rsidRDefault="00EE77C9" w:rsidP="00B81715">
            <w:pPr>
              <w:jc w:val="center"/>
              <w:rPr>
                <w:color w:val="808080" w:themeColor="background1" w:themeShade="80"/>
                <w:sz w:val="20"/>
                <w:szCs w:val="20"/>
              </w:rPr>
            </w:pPr>
          </w:p>
        </w:tc>
      </w:tr>
      <w:tr w:rsidR="00EE77C9" w:rsidTr="002D6BF7">
        <w:trPr>
          <w:trHeight w:val="402"/>
        </w:trPr>
        <w:tc>
          <w:tcPr>
            <w:tcW w:w="3794" w:type="dxa"/>
            <w:vAlign w:val="center"/>
          </w:tcPr>
          <w:p w:rsidR="00EE77C9" w:rsidRPr="00256224" w:rsidRDefault="00EE77C9" w:rsidP="00B81715">
            <w:pPr>
              <w:jc w:val="center"/>
              <w:rPr>
                <w:sz w:val="20"/>
                <w:szCs w:val="20"/>
              </w:rPr>
            </w:pPr>
            <w:r w:rsidRPr="00256224">
              <w:rPr>
                <w:sz w:val="20"/>
                <w:szCs w:val="20"/>
              </w:rPr>
              <w:t>CONGELACIÓN:</w:t>
            </w:r>
          </w:p>
        </w:tc>
        <w:tc>
          <w:tcPr>
            <w:tcW w:w="1417" w:type="dxa"/>
            <w:vAlign w:val="center"/>
          </w:tcPr>
          <w:p w:rsidR="00EE77C9" w:rsidRPr="00256224" w:rsidRDefault="00EE77C9" w:rsidP="00B81715">
            <w:pPr>
              <w:jc w:val="center"/>
              <w:rPr>
                <w:color w:val="808080" w:themeColor="background1" w:themeShade="80"/>
                <w:sz w:val="20"/>
                <w:szCs w:val="20"/>
              </w:rPr>
            </w:pPr>
          </w:p>
        </w:tc>
        <w:tc>
          <w:tcPr>
            <w:tcW w:w="4536" w:type="dxa"/>
            <w:vAlign w:val="center"/>
          </w:tcPr>
          <w:p w:rsidR="00EE77C9" w:rsidRPr="00256224" w:rsidRDefault="00EE77C9" w:rsidP="00B81715">
            <w:pPr>
              <w:jc w:val="center"/>
              <w:rPr>
                <w:sz w:val="20"/>
                <w:szCs w:val="20"/>
              </w:rPr>
            </w:pPr>
            <w:r w:rsidRPr="00256224">
              <w:rPr>
                <w:sz w:val="20"/>
                <w:szCs w:val="20"/>
              </w:rPr>
              <w:t>SUSPENSIÓN DE ACTIVIDAD O SERVICIOS:</w:t>
            </w:r>
          </w:p>
        </w:tc>
        <w:tc>
          <w:tcPr>
            <w:tcW w:w="1269" w:type="dxa"/>
            <w:vAlign w:val="center"/>
          </w:tcPr>
          <w:p w:rsidR="00EE77C9" w:rsidRPr="00256224" w:rsidRDefault="00EE77C9" w:rsidP="00B81715">
            <w:pPr>
              <w:jc w:val="center"/>
              <w:rPr>
                <w:color w:val="808080" w:themeColor="background1" w:themeShade="80"/>
                <w:sz w:val="20"/>
                <w:szCs w:val="20"/>
              </w:rPr>
            </w:pPr>
          </w:p>
        </w:tc>
      </w:tr>
      <w:tr w:rsidR="0071641C" w:rsidTr="00B81715">
        <w:trPr>
          <w:trHeight w:val="407"/>
        </w:trPr>
        <w:tc>
          <w:tcPr>
            <w:tcW w:w="11016" w:type="dxa"/>
            <w:gridSpan w:val="4"/>
          </w:tcPr>
          <w:p w:rsidR="0071641C" w:rsidRPr="0029520B" w:rsidRDefault="0071641C" w:rsidP="00B81715">
            <w:pPr>
              <w:rPr>
                <w:rFonts w:cs="Calibri"/>
                <w:color w:val="auto"/>
                <w:sz w:val="16"/>
                <w:szCs w:val="16"/>
                <w:lang w:val="es-ES" w:eastAsia="en-US"/>
              </w:rPr>
            </w:pPr>
            <w:r w:rsidRPr="00165D8F">
              <w:rPr>
                <w:rFonts w:cs="Calibri"/>
                <w:color w:val="auto"/>
                <w:sz w:val="16"/>
                <w:szCs w:val="16"/>
                <w:lang w:val="es-ES" w:eastAsia="en-US"/>
              </w:rPr>
              <w:t>CAUSA</w:t>
            </w:r>
            <w:r>
              <w:rPr>
                <w:rFonts w:cs="Calibri"/>
                <w:color w:val="auto"/>
                <w:sz w:val="16"/>
                <w:szCs w:val="16"/>
                <w:lang w:val="es-ES" w:eastAsia="en-US"/>
              </w:rPr>
              <w:t>:</w:t>
            </w:r>
          </w:p>
        </w:tc>
      </w:tr>
      <w:tr w:rsidR="00962B16" w:rsidTr="00B81715">
        <w:trPr>
          <w:trHeight w:val="407"/>
        </w:trPr>
        <w:tc>
          <w:tcPr>
            <w:tcW w:w="11016" w:type="dxa"/>
            <w:gridSpan w:val="4"/>
            <w:vAlign w:val="center"/>
          </w:tcPr>
          <w:p w:rsidR="00962B16" w:rsidRDefault="00962B16" w:rsidP="00B81715">
            <w:pPr>
              <w:jc w:val="center"/>
            </w:pPr>
          </w:p>
        </w:tc>
      </w:tr>
      <w:tr w:rsidR="0071641C" w:rsidTr="00B81715">
        <w:trPr>
          <w:trHeight w:val="407"/>
        </w:trPr>
        <w:tc>
          <w:tcPr>
            <w:tcW w:w="11016" w:type="dxa"/>
            <w:gridSpan w:val="4"/>
          </w:tcPr>
          <w:p w:rsidR="0071641C" w:rsidRDefault="0071641C" w:rsidP="00B81715">
            <w:r>
              <w:rPr>
                <w:rFonts w:cs="Calibri"/>
                <w:color w:val="auto"/>
                <w:sz w:val="16"/>
                <w:szCs w:val="16"/>
                <w:lang w:val="es-ES" w:eastAsia="en-US"/>
              </w:rPr>
              <w:t>NORMA INCUMPLIDA:</w:t>
            </w:r>
          </w:p>
        </w:tc>
      </w:tr>
    </w:tbl>
    <w:p w:rsidR="00EA6AE1" w:rsidRDefault="00EA6AE1">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567"/>
        <w:gridCol w:w="1417"/>
        <w:gridCol w:w="7368"/>
      </w:tblGrid>
      <w:tr w:rsidR="00EA6AE1" w:rsidTr="00DB3043">
        <w:trPr>
          <w:trHeight w:val="284"/>
        </w:trPr>
        <w:tc>
          <w:tcPr>
            <w:tcW w:w="11020" w:type="dxa"/>
            <w:gridSpan w:val="4"/>
            <w:shd w:val="clear" w:color="auto" w:fill="F2F2F2" w:themeFill="background1" w:themeFillShade="F2"/>
          </w:tcPr>
          <w:p w:rsidR="00EA6AE1" w:rsidRDefault="00EA043F" w:rsidP="003B4E80">
            <w:pPr>
              <w:jc w:val="center"/>
            </w:pPr>
            <w:r>
              <w:rPr>
                <w:rFonts w:cs="Calibri"/>
                <w:b/>
                <w:color w:val="auto"/>
                <w:lang w:val="es-ES" w:eastAsia="en-US"/>
              </w:rPr>
              <w:t>1</w:t>
            </w:r>
            <w:r w:rsidR="003B4E80">
              <w:rPr>
                <w:rFonts w:cs="Calibri"/>
                <w:b/>
                <w:color w:val="auto"/>
                <w:lang w:val="es-ES" w:eastAsia="en-US"/>
              </w:rPr>
              <w:t>3</w:t>
            </w:r>
            <w:r w:rsidR="00EA6AE1">
              <w:rPr>
                <w:rFonts w:cs="Calibri"/>
                <w:b/>
                <w:color w:val="auto"/>
                <w:lang w:val="es-ES" w:eastAsia="en-US"/>
              </w:rPr>
              <w:t xml:space="preserve">. </w:t>
            </w:r>
            <w:r w:rsidR="00EA6AE1" w:rsidRPr="00B045A0">
              <w:rPr>
                <w:rFonts w:cs="Calibri"/>
                <w:b/>
                <w:color w:val="auto"/>
                <w:lang w:val="es-ES" w:eastAsia="en-US"/>
              </w:rPr>
              <w:t xml:space="preserve">CONCEPTO DE </w:t>
            </w:r>
            <w:r w:rsidR="00EA6AE1">
              <w:rPr>
                <w:rFonts w:cs="Calibri"/>
                <w:b/>
                <w:color w:val="auto"/>
                <w:lang w:val="es-ES" w:eastAsia="en-US"/>
              </w:rPr>
              <w:t>MEDICAMENTOS DE CONTROL ESPECIAL</w:t>
            </w:r>
            <w:r w:rsidR="00EA6AE1" w:rsidRPr="00B045A0">
              <w:rPr>
                <w:rFonts w:cs="Calibri"/>
                <w:b/>
                <w:color w:val="auto"/>
                <w:lang w:val="es-ES" w:eastAsia="en-US"/>
              </w:rPr>
              <w:t>:</w:t>
            </w:r>
          </w:p>
        </w:tc>
      </w:tr>
      <w:tr w:rsidR="00EA6AE1" w:rsidTr="00DB3043">
        <w:trPr>
          <w:trHeight w:val="340"/>
        </w:trPr>
        <w:tc>
          <w:tcPr>
            <w:tcW w:w="1668" w:type="dxa"/>
            <w:vAlign w:val="center"/>
          </w:tcPr>
          <w:p w:rsidR="00EA6AE1" w:rsidRPr="005D486A" w:rsidRDefault="00EA6AE1" w:rsidP="00DB3043">
            <w:pPr>
              <w:jc w:val="center"/>
              <w:rPr>
                <w:rFonts w:asciiTheme="majorHAnsi" w:hAnsiTheme="majorHAnsi"/>
                <w:b/>
                <w:sz w:val="18"/>
                <w:szCs w:val="18"/>
              </w:rPr>
            </w:pPr>
            <w:r w:rsidRPr="005D486A">
              <w:rPr>
                <w:rFonts w:asciiTheme="majorHAnsi" w:hAnsiTheme="majorHAnsi"/>
                <w:b/>
                <w:sz w:val="18"/>
                <w:szCs w:val="18"/>
              </w:rPr>
              <w:t>CUMPLIMIENTO</w:t>
            </w:r>
          </w:p>
        </w:tc>
        <w:tc>
          <w:tcPr>
            <w:tcW w:w="567" w:type="dxa"/>
            <w:vAlign w:val="center"/>
          </w:tcPr>
          <w:p w:rsidR="00EA6AE1" w:rsidRPr="000C6817" w:rsidRDefault="00EA6AE1" w:rsidP="00DB3043">
            <w:pPr>
              <w:jc w:val="center"/>
              <w:rPr>
                <w:color w:val="808080" w:themeColor="background1" w:themeShade="80"/>
              </w:rPr>
            </w:pPr>
          </w:p>
        </w:tc>
        <w:tc>
          <w:tcPr>
            <w:tcW w:w="8785" w:type="dxa"/>
            <w:gridSpan w:val="2"/>
            <w:vAlign w:val="center"/>
          </w:tcPr>
          <w:p w:rsidR="00EA6AE1" w:rsidRPr="006517C8" w:rsidRDefault="00EA6AE1" w:rsidP="00DB3043">
            <w:pPr>
              <w:jc w:val="both"/>
              <w:rPr>
                <w:rFonts w:asciiTheme="majorHAnsi" w:hAnsiTheme="majorHAnsi"/>
                <w:sz w:val="20"/>
                <w:szCs w:val="20"/>
              </w:rPr>
            </w:pPr>
            <w:r>
              <w:rPr>
                <w:rFonts w:asciiTheme="majorHAnsi" w:hAnsiTheme="majorHAnsi"/>
                <w:sz w:val="20"/>
                <w:szCs w:val="20"/>
              </w:rPr>
              <w:t xml:space="preserve">Se da con la suma de cada uno de los ítems </w:t>
            </w:r>
          </w:p>
        </w:tc>
      </w:tr>
      <w:tr w:rsidR="00EA6AE1" w:rsidTr="00DB3043">
        <w:trPr>
          <w:trHeight w:val="340"/>
        </w:trPr>
        <w:tc>
          <w:tcPr>
            <w:tcW w:w="1668" w:type="dxa"/>
            <w:vAlign w:val="center"/>
          </w:tcPr>
          <w:p w:rsidR="00EA6AE1" w:rsidRPr="006517C8" w:rsidRDefault="00EA6AE1" w:rsidP="00DB3043">
            <w:pPr>
              <w:jc w:val="center"/>
              <w:rPr>
                <w:rFonts w:asciiTheme="majorHAnsi" w:hAnsiTheme="majorHAnsi"/>
                <w:b/>
                <w:sz w:val="20"/>
                <w:szCs w:val="20"/>
              </w:rPr>
            </w:pPr>
            <w:r w:rsidRPr="006517C8">
              <w:rPr>
                <w:rFonts w:asciiTheme="majorHAnsi" w:hAnsiTheme="majorHAnsi"/>
                <w:b/>
                <w:sz w:val="20"/>
                <w:szCs w:val="20"/>
              </w:rPr>
              <w:t>FAVORABLE</w:t>
            </w:r>
          </w:p>
        </w:tc>
        <w:tc>
          <w:tcPr>
            <w:tcW w:w="567" w:type="dxa"/>
            <w:vAlign w:val="center"/>
          </w:tcPr>
          <w:p w:rsidR="00EA6AE1" w:rsidRPr="00993207" w:rsidRDefault="00EA6AE1" w:rsidP="00DB3043">
            <w:pPr>
              <w:jc w:val="center"/>
              <w:rPr>
                <w:b/>
                <w:color w:val="auto"/>
                <w:sz w:val="24"/>
                <w:szCs w:val="24"/>
              </w:rPr>
            </w:pPr>
            <w:r w:rsidRPr="00993207">
              <w:rPr>
                <w:b/>
                <w:color w:val="auto"/>
                <w:sz w:val="24"/>
                <w:szCs w:val="24"/>
              </w:rPr>
              <w:t>F</w:t>
            </w:r>
          </w:p>
        </w:tc>
        <w:tc>
          <w:tcPr>
            <w:tcW w:w="1417" w:type="dxa"/>
            <w:vAlign w:val="center"/>
          </w:tcPr>
          <w:p w:rsidR="00EA6AE1" w:rsidRPr="006517C8" w:rsidRDefault="00EA6AE1" w:rsidP="00DB3043">
            <w:pPr>
              <w:ind w:left="-108" w:right="-108"/>
              <w:jc w:val="center"/>
              <w:rPr>
                <w:rFonts w:asciiTheme="majorHAnsi" w:hAnsiTheme="majorHAnsi"/>
                <w:sz w:val="20"/>
                <w:szCs w:val="20"/>
              </w:rPr>
            </w:pPr>
            <w:r>
              <w:rPr>
                <w:rFonts w:asciiTheme="majorHAnsi" w:hAnsiTheme="majorHAnsi"/>
                <w:sz w:val="20"/>
                <w:szCs w:val="20"/>
              </w:rPr>
              <w:t>Riesgo bajo</w:t>
            </w:r>
          </w:p>
        </w:tc>
        <w:tc>
          <w:tcPr>
            <w:tcW w:w="7368" w:type="dxa"/>
            <w:vAlign w:val="center"/>
          </w:tcPr>
          <w:p w:rsidR="00EA6AE1" w:rsidRPr="006517C8" w:rsidRDefault="00EA6AE1" w:rsidP="00DD55D2">
            <w:pPr>
              <w:jc w:val="both"/>
              <w:rPr>
                <w:rFonts w:asciiTheme="majorHAnsi" w:hAnsiTheme="majorHAnsi"/>
                <w:sz w:val="20"/>
                <w:szCs w:val="20"/>
              </w:rPr>
            </w:pPr>
            <w:r w:rsidRPr="004A1B90">
              <w:rPr>
                <w:rFonts w:asciiTheme="majorHAnsi" w:hAnsiTheme="majorHAnsi"/>
                <w:sz w:val="18"/>
                <w:szCs w:val="20"/>
              </w:rPr>
              <w:t xml:space="preserve">Entre </w:t>
            </w:r>
            <w:r>
              <w:rPr>
                <w:rFonts w:asciiTheme="majorHAnsi" w:hAnsiTheme="majorHAnsi"/>
                <w:b/>
                <w:sz w:val="18"/>
                <w:szCs w:val="20"/>
              </w:rPr>
              <w:t>1</w:t>
            </w:r>
            <w:r w:rsidR="00DD55D2">
              <w:rPr>
                <w:rFonts w:asciiTheme="majorHAnsi" w:hAnsiTheme="majorHAnsi"/>
                <w:b/>
                <w:sz w:val="18"/>
                <w:szCs w:val="20"/>
              </w:rPr>
              <w:t>8</w:t>
            </w:r>
            <w:r w:rsidRPr="004A1B90">
              <w:rPr>
                <w:rFonts w:asciiTheme="majorHAnsi" w:hAnsiTheme="majorHAnsi"/>
                <w:b/>
                <w:sz w:val="18"/>
                <w:szCs w:val="20"/>
              </w:rPr>
              <w:t xml:space="preserve"> y </w:t>
            </w:r>
            <w:r w:rsidR="00983735">
              <w:rPr>
                <w:rFonts w:asciiTheme="majorHAnsi" w:hAnsiTheme="majorHAnsi"/>
                <w:b/>
                <w:sz w:val="18"/>
                <w:szCs w:val="20"/>
              </w:rPr>
              <w:t>2</w:t>
            </w:r>
            <w:r w:rsidR="00DD55D2">
              <w:rPr>
                <w:rFonts w:asciiTheme="majorHAnsi" w:hAnsiTheme="majorHAnsi"/>
                <w:b/>
                <w:sz w:val="18"/>
                <w:szCs w:val="20"/>
              </w:rPr>
              <w:t>1</w:t>
            </w:r>
            <w:r w:rsidRPr="004A1B90">
              <w:rPr>
                <w:rFonts w:asciiTheme="majorHAnsi" w:hAnsiTheme="majorHAnsi"/>
                <w:sz w:val="18"/>
                <w:szCs w:val="20"/>
              </w:rPr>
              <w:t>de cumplimiento</w:t>
            </w:r>
          </w:p>
        </w:tc>
      </w:tr>
      <w:tr w:rsidR="00EA6AE1" w:rsidTr="00DB3043">
        <w:trPr>
          <w:trHeight w:val="340"/>
        </w:trPr>
        <w:tc>
          <w:tcPr>
            <w:tcW w:w="1668" w:type="dxa"/>
            <w:vAlign w:val="center"/>
          </w:tcPr>
          <w:p w:rsidR="00EA6AE1" w:rsidRPr="006517C8" w:rsidRDefault="00EA6AE1" w:rsidP="00DB3043">
            <w:pPr>
              <w:jc w:val="center"/>
              <w:rPr>
                <w:rFonts w:asciiTheme="majorHAnsi" w:hAnsiTheme="majorHAnsi"/>
                <w:b/>
                <w:sz w:val="20"/>
                <w:szCs w:val="20"/>
              </w:rPr>
            </w:pPr>
            <w:r>
              <w:rPr>
                <w:rFonts w:asciiTheme="majorHAnsi" w:hAnsiTheme="majorHAnsi"/>
                <w:b/>
                <w:sz w:val="20"/>
                <w:szCs w:val="20"/>
              </w:rPr>
              <w:t>CONDICIONADO</w:t>
            </w:r>
          </w:p>
        </w:tc>
        <w:tc>
          <w:tcPr>
            <w:tcW w:w="567" w:type="dxa"/>
            <w:vAlign w:val="center"/>
          </w:tcPr>
          <w:p w:rsidR="00EA6AE1" w:rsidRPr="00993207" w:rsidRDefault="00EA6AE1" w:rsidP="00DB3043">
            <w:pPr>
              <w:jc w:val="center"/>
              <w:rPr>
                <w:b/>
                <w:color w:val="auto"/>
                <w:sz w:val="24"/>
                <w:szCs w:val="24"/>
              </w:rPr>
            </w:pPr>
            <w:r w:rsidRPr="00993207">
              <w:rPr>
                <w:b/>
                <w:color w:val="auto"/>
                <w:sz w:val="24"/>
                <w:szCs w:val="24"/>
              </w:rPr>
              <w:t>C</w:t>
            </w:r>
          </w:p>
        </w:tc>
        <w:tc>
          <w:tcPr>
            <w:tcW w:w="1417" w:type="dxa"/>
            <w:vAlign w:val="center"/>
          </w:tcPr>
          <w:p w:rsidR="00EA6AE1" w:rsidRPr="006517C8" w:rsidRDefault="00EA6AE1" w:rsidP="00DB3043">
            <w:pPr>
              <w:ind w:left="-108" w:right="-108"/>
              <w:jc w:val="center"/>
              <w:rPr>
                <w:rFonts w:asciiTheme="majorHAnsi" w:hAnsiTheme="majorHAnsi"/>
                <w:sz w:val="20"/>
                <w:szCs w:val="20"/>
              </w:rPr>
            </w:pPr>
            <w:r>
              <w:rPr>
                <w:rFonts w:asciiTheme="majorHAnsi" w:hAnsiTheme="majorHAnsi"/>
                <w:sz w:val="20"/>
                <w:szCs w:val="20"/>
              </w:rPr>
              <w:t>Riesgo medio</w:t>
            </w:r>
          </w:p>
        </w:tc>
        <w:tc>
          <w:tcPr>
            <w:tcW w:w="7368" w:type="dxa"/>
            <w:vAlign w:val="center"/>
          </w:tcPr>
          <w:p w:rsidR="00EA6AE1" w:rsidRPr="006517C8" w:rsidRDefault="00EA6AE1" w:rsidP="00DD55D2">
            <w:pPr>
              <w:rPr>
                <w:rFonts w:asciiTheme="majorHAnsi" w:hAnsiTheme="majorHAnsi"/>
                <w:sz w:val="20"/>
                <w:szCs w:val="20"/>
              </w:rPr>
            </w:pPr>
            <w:r w:rsidRPr="004A1B90">
              <w:rPr>
                <w:rFonts w:asciiTheme="majorHAnsi" w:hAnsiTheme="majorHAnsi"/>
                <w:sz w:val="18"/>
                <w:szCs w:val="20"/>
              </w:rPr>
              <w:t xml:space="preserve">Entre </w:t>
            </w:r>
            <w:r w:rsidR="001B79BC">
              <w:rPr>
                <w:rFonts w:asciiTheme="majorHAnsi" w:hAnsiTheme="majorHAnsi"/>
                <w:b/>
                <w:sz w:val="18"/>
                <w:szCs w:val="20"/>
              </w:rPr>
              <w:t>1</w:t>
            </w:r>
            <w:r w:rsidR="00DD55D2">
              <w:rPr>
                <w:rFonts w:asciiTheme="majorHAnsi" w:hAnsiTheme="majorHAnsi"/>
                <w:b/>
                <w:sz w:val="18"/>
                <w:szCs w:val="20"/>
              </w:rPr>
              <w:t>2</w:t>
            </w:r>
            <w:r w:rsidR="001B79BC">
              <w:rPr>
                <w:rFonts w:asciiTheme="majorHAnsi" w:hAnsiTheme="majorHAnsi"/>
                <w:b/>
                <w:sz w:val="18"/>
                <w:szCs w:val="20"/>
              </w:rPr>
              <w:t xml:space="preserve"> y 1</w:t>
            </w:r>
            <w:r w:rsidR="00DD55D2">
              <w:rPr>
                <w:rFonts w:asciiTheme="majorHAnsi" w:hAnsiTheme="majorHAnsi"/>
                <w:b/>
                <w:sz w:val="18"/>
                <w:szCs w:val="20"/>
              </w:rPr>
              <w:t>7</w:t>
            </w:r>
            <w:r>
              <w:rPr>
                <w:rFonts w:asciiTheme="majorHAnsi" w:hAnsiTheme="majorHAnsi"/>
                <w:b/>
                <w:sz w:val="18"/>
                <w:szCs w:val="20"/>
              </w:rPr>
              <w:t xml:space="preserve"> </w:t>
            </w:r>
            <w:r w:rsidRPr="004A1B90">
              <w:rPr>
                <w:rFonts w:asciiTheme="majorHAnsi" w:hAnsiTheme="majorHAnsi"/>
                <w:sz w:val="18"/>
                <w:szCs w:val="20"/>
              </w:rPr>
              <w:t>de cumplimiento</w:t>
            </w:r>
          </w:p>
        </w:tc>
      </w:tr>
      <w:tr w:rsidR="00EA6AE1" w:rsidTr="00DB3043">
        <w:trPr>
          <w:trHeight w:val="340"/>
        </w:trPr>
        <w:tc>
          <w:tcPr>
            <w:tcW w:w="1668" w:type="dxa"/>
            <w:vAlign w:val="center"/>
          </w:tcPr>
          <w:p w:rsidR="00EA6AE1" w:rsidRPr="006517C8" w:rsidRDefault="00EA6AE1" w:rsidP="00DB3043">
            <w:pPr>
              <w:jc w:val="center"/>
              <w:rPr>
                <w:rFonts w:asciiTheme="majorHAnsi" w:hAnsiTheme="majorHAnsi"/>
                <w:b/>
                <w:sz w:val="20"/>
                <w:szCs w:val="20"/>
              </w:rPr>
            </w:pPr>
            <w:r>
              <w:rPr>
                <w:rFonts w:asciiTheme="majorHAnsi" w:hAnsiTheme="majorHAnsi"/>
                <w:b/>
                <w:sz w:val="20"/>
                <w:szCs w:val="20"/>
              </w:rPr>
              <w:t>DESFAVORABLE</w:t>
            </w:r>
          </w:p>
        </w:tc>
        <w:tc>
          <w:tcPr>
            <w:tcW w:w="567" w:type="dxa"/>
            <w:vAlign w:val="center"/>
          </w:tcPr>
          <w:p w:rsidR="00EA6AE1" w:rsidRPr="00993207" w:rsidRDefault="00EA6AE1" w:rsidP="00DB3043">
            <w:pPr>
              <w:jc w:val="center"/>
              <w:rPr>
                <w:b/>
                <w:color w:val="auto"/>
                <w:sz w:val="24"/>
                <w:szCs w:val="24"/>
              </w:rPr>
            </w:pPr>
            <w:r w:rsidRPr="00993207">
              <w:rPr>
                <w:b/>
                <w:color w:val="auto"/>
                <w:sz w:val="24"/>
                <w:szCs w:val="24"/>
              </w:rPr>
              <w:t>D</w:t>
            </w:r>
          </w:p>
        </w:tc>
        <w:tc>
          <w:tcPr>
            <w:tcW w:w="1417" w:type="dxa"/>
            <w:vAlign w:val="center"/>
          </w:tcPr>
          <w:p w:rsidR="00EA6AE1" w:rsidRPr="006517C8" w:rsidRDefault="00EA6AE1" w:rsidP="00DB3043">
            <w:pPr>
              <w:ind w:left="-108" w:right="-108"/>
              <w:jc w:val="center"/>
              <w:rPr>
                <w:rFonts w:asciiTheme="majorHAnsi" w:hAnsiTheme="majorHAnsi"/>
                <w:sz w:val="20"/>
                <w:szCs w:val="20"/>
              </w:rPr>
            </w:pPr>
            <w:r>
              <w:rPr>
                <w:rFonts w:asciiTheme="majorHAnsi" w:hAnsiTheme="majorHAnsi"/>
                <w:sz w:val="20"/>
                <w:szCs w:val="20"/>
              </w:rPr>
              <w:t>Riesgo alto</w:t>
            </w:r>
          </w:p>
        </w:tc>
        <w:tc>
          <w:tcPr>
            <w:tcW w:w="7368" w:type="dxa"/>
            <w:vAlign w:val="center"/>
          </w:tcPr>
          <w:p w:rsidR="00EA6AE1" w:rsidRPr="006517C8" w:rsidRDefault="00EA6AE1" w:rsidP="00DB3043">
            <w:pPr>
              <w:rPr>
                <w:rFonts w:asciiTheme="majorHAnsi" w:hAnsiTheme="majorHAnsi"/>
                <w:sz w:val="20"/>
                <w:szCs w:val="20"/>
              </w:rPr>
            </w:pPr>
            <w:r w:rsidRPr="00F5765A">
              <w:rPr>
                <w:rFonts w:asciiTheme="majorHAnsi" w:hAnsiTheme="majorHAnsi"/>
                <w:sz w:val="18"/>
                <w:szCs w:val="20"/>
              </w:rPr>
              <w:t xml:space="preserve">Menor a </w:t>
            </w:r>
            <w:r w:rsidR="00983735">
              <w:rPr>
                <w:rFonts w:asciiTheme="majorHAnsi" w:hAnsiTheme="majorHAnsi"/>
                <w:b/>
                <w:sz w:val="18"/>
                <w:szCs w:val="20"/>
              </w:rPr>
              <w:t>12</w:t>
            </w:r>
            <w:r w:rsidRPr="00F5765A">
              <w:rPr>
                <w:rFonts w:asciiTheme="majorHAnsi" w:hAnsiTheme="majorHAnsi"/>
                <w:sz w:val="18"/>
                <w:szCs w:val="20"/>
              </w:rPr>
              <w:t xml:space="preserve"> de cumplimiento</w:t>
            </w:r>
            <w:r>
              <w:rPr>
                <w:rFonts w:asciiTheme="majorHAnsi" w:hAnsiTheme="majorHAnsi"/>
                <w:sz w:val="18"/>
                <w:szCs w:val="20"/>
              </w:rPr>
              <w:t>. Se aplica medida de suspensión del servicio</w:t>
            </w:r>
          </w:p>
        </w:tc>
      </w:tr>
    </w:tbl>
    <w:p w:rsidR="00EA6AE1" w:rsidRDefault="00EA6AE1">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567"/>
        <w:gridCol w:w="1417"/>
        <w:gridCol w:w="1843"/>
        <w:gridCol w:w="850"/>
        <w:gridCol w:w="3828"/>
        <w:gridCol w:w="847"/>
      </w:tblGrid>
      <w:tr w:rsidR="00FC3446" w:rsidTr="00B9284C">
        <w:trPr>
          <w:trHeight w:val="284"/>
        </w:trPr>
        <w:tc>
          <w:tcPr>
            <w:tcW w:w="11020" w:type="dxa"/>
            <w:gridSpan w:val="7"/>
            <w:shd w:val="clear" w:color="auto" w:fill="F2F2F2" w:themeFill="background1" w:themeFillShade="F2"/>
          </w:tcPr>
          <w:p w:rsidR="00FC3446" w:rsidRDefault="00EA043F" w:rsidP="003B4E80">
            <w:pPr>
              <w:jc w:val="center"/>
            </w:pPr>
            <w:r>
              <w:rPr>
                <w:rFonts w:cs="Calibri"/>
                <w:b/>
                <w:color w:val="auto"/>
                <w:lang w:val="es-ES" w:eastAsia="en-US"/>
              </w:rPr>
              <w:t>1</w:t>
            </w:r>
            <w:r w:rsidR="003B4E80">
              <w:rPr>
                <w:rFonts w:cs="Calibri"/>
                <w:b/>
                <w:color w:val="auto"/>
                <w:lang w:val="es-ES" w:eastAsia="en-US"/>
              </w:rPr>
              <w:t>4</w:t>
            </w:r>
            <w:r w:rsidR="00FC3446">
              <w:rPr>
                <w:rFonts w:cs="Calibri"/>
                <w:b/>
                <w:color w:val="auto"/>
                <w:lang w:val="es-ES" w:eastAsia="en-US"/>
              </w:rPr>
              <w:t xml:space="preserve">. </w:t>
            </w:r>
            <w:r w:rsidR="00FC3446" w:rsidRPr="00B045A0">
              <w:rPr>
                <w:rFonts w:cs="Calibri"/>
                <w:b/>
                <w:color w:val="auto"/>
                <w:lang w:val="es-ES" w:eastAsia="en-US"/>
              </w:rPr>
              <w:t>CONCEPTO DE LA VISITA:</w:t>
            </w:r>
          </w:p>
        </w:tc>
      </w:tr>
      <w:tr w:rsidR="005D486A" w:rsidTr="00B9284C">
        <w:trPr>
          <w:trHeight w:val="340"/>
        </w:trPr>
        <w:tc>
          <w:tcPr>
            <w:tcW w:w="1668" w:type="dxa"/>
            <w:vAlign w:val="center"/>
          </w:tcPr>
          <w:p w:rsidR="005D486A" w:rsidRPr="005D486A" w:rsidRDefault="005D486A" w:rsidP="00F52926">
            <w:pPr>
              <w:jc w:val="center"/>
              <w:rPr>
                <w:rFonts w:asciiTheme="majorHAnsi" w:hAnsiTheme="majorHAnsi"/>
                <w:b/>
                <w:sz w:val="18"/>
                <w:szCs w:val="18"/>
              </w:rPr>
            </w:pPr>
            <w:r w:rsidRPr="005D486A">
              <w:rPr>
                <w:rFonts w:asciiTheme="majorHAnsi" w:hAnsiTheme="majorHAnsi"/>
                <w:b/>
                <w:sz w:val="18"/>
                <w:szCs w:val="18"/>
              </w:rPr>
              <w:t>% CUMPLIMIENTO</w:t>
            </w:r>
          </w:p>
        </w:tc>
        <w:tc>
          <w:tcPr>
            <w:tcW w:w="567" w:type="dxa"/>
            <w:vAlign w:val="center"/>
          </w:tcPr>
          <w:p w:rsidR="005D486A" w:rsidRPr="000C6817" w:rsidRDefault="005D486A" w:rsidP="000C6817">
            <w:pPr>
              <w:jc w:val="center"/>
              <w:rPr>
                <w:color w:val="808080" w:themeColor="background1" w:themeShade="80"/>
              </w:rPr>
            </w:pPr>
          </w:p>
        </w:tc>
        <w:tc>
          <w:tcPr>
            <w:tcW w:w="8785" w:type="dxa"/>
            <w:gridSpan w:val="5"/>
            <w:vAlign w:val="center"/>
          </w:tcPr>
          <w:p w:rsidR="005D486A" w:rsidRPr="006517C8" w:rsidRDefault="002F26F4" w:rsidP="00093055">
            <w:pPr>
              <w:jc w:val="both"/>
              <w:rPr>
                <w:rFonts w:asciiTheme="majorHAnsi" w:hAnsiTheme="majorHAnsi"/>
                <w:sz w:val="20"/>
                <w:szCs w:val="20"/>
              </w:rPr>
            </w:pPr>
            <w:r>
              <w:rPr>
                <w:rFonts w:asciiTheme="majorHAnsi" w:hAnsiTheme="majorHAnsi"/>
                <w:sz w:val="20"/>
                <w:szCs w:val="20"/>
              </w:rPr>
              <w:t xml:space="preserve">Se da con la suma de cada uno de los ítems </w:t>
            </w:r>
          </w:p>
        </w:tc>
      </w:tr>
      <w:tr w:rsidR="004A1B90" w:rsidTr="00EE77C9">
        <w:trPr>
          <w:trHeight w:val="340"/>
        </w:trPr>
        <w:tc>
          <w:tcPr>
            <w:tcW w:w="1668" w:type="dxa"/>
            <w:vAlign w:val="center"/>
          </w:tcPr>
          <w:p w:rsidR="004A1B90" w:rsidRPr="006517C8" w:rsidRDefault="004A1B90" w:rsidP="00F52926">
            <w:pPr>
              <w:jc w:val="center"/>
              <w:rPr>
                <w:rFonts w:asciiTheme="majorHAnsi" w:hAnsiTheme="majorHAnsi"/>
                <w:b/>
                <w:sz w:val="20"/>
                <w:szCs w:val="20"/>
              </w:rPr>
            </w:pPr>
            <w:r w:rsidRPr="006517C8">
              <w:rPr>
                <w:rFonts w:asciiTheme="majorHAnsi" w:hAnsiTheme="majorHAnsi"/>
                <w:b/>
                <w:sz w:val="20"/>
                <w:szCs w:val="20"/>
              </w:rPr>
              <w:t>FAVORABLE</w:t>
            </w:r>
          </w:p>
        </w:tc>
        <w:tc>
          <w:tcPr>
            <w:tcW w:w="567" w:type="dxa"/>
            <w:vAlign w:val="center"/>
          </w:tcPr>
          <w:p w:rsidR="004A1B90" w:rsidRPr="00993207" w:rsidRDefault="004A1B90" w:rsidP="000C6817">
            <w:pPr>
              <w:jc w:val="center"/>
              <w:rPr>
                <w:b/>
                <w:color w:val="auto"/>
                <w:sz w:val="24"/>
                <w:szCs w:val="24"/>
              </w:rPr>
            </w:pPr>
            <w:r w:rsidRPr="00993207">
              <w:rPr>
                <w:b/>
                <w:color w:val="auto"/>
                <w:sz w:val="24"/>
                <w:szCs w:val="24"/>
              </w:rPr>
              <w:t>F</w:t>
            </w:r>
          </w:p>
        </w:tc>
        <w:tc>
          <w:tcPr>
            <w:tcW w:w="1417" w:type="dxa"/>
            <w:vAlign w:val="center"/>
          </w:tcPr>
          <w:p w:rsidR="004A1B90" w:rsidRPr="006517C8" w:rsidRDefault="004A1B90" w:rsidP="004A1B90">
            <w:pPr>
              <w:ind w:left="-108" w:right="-108"/>
              <w:jc w:val="center"/>
              <w:rPr>
                <w:rFonts w:asciiTheme="majorHAnsi" w:hAnsiTheme="majorHAnsi"/>
                <w:sz w:val="20"/>
                <w:szCs w:val="20"/>
              </w:rPr>
            </w:pPr>
            <w:r>
              <w:rPr>
                <w:rFonts w:asciiTheme="majorHAnsi" w:hAnsiTheme="majorHAnsi"/>
                <w:sz w:val="20"/>
                <w:szCs w:val="20"/>
              </w:rPr>
              <w:t>Riesgo bajo</w:t>
            </w:r>
          </w:p>
        </w:tc>
        <w:tc>
          <w:tcPr>
            <w:tcW w:w="7368" w:type="dxa"/>
            <w:gridSpan w:val="4"/>
            <w:vAlign w:val="center"/>
          </w:tcPr>
          <w:p w:rsidR="004A1B90" w:rsidRPr="006517C8" w:rsidRDefault="004A1B90" w:rsidP="00962B16">
            <w:pPr>
              <w:jc w:val="both"/>
              <w:rPr>
                <w:rFonts w:asciiTheme="majorHAnsi" w:hAnsiTheme="majorHAnsi"/>
                <w:sz w:val="20"/>
                <w:szCs w:val="20"/>
              </w:rPr>
            </w:pPr>
            <w:r w:rsidRPr="004A1B90">
              <w:rPr>
                <w:rFonts w:asciiTheme="majorHAnsi" w:hAnsiTheme="majorHAnsi"/>
                <w:sz w:val="18"/>
                <w:szCs w:val="20"/>
              </w:rPr>
              <w:t xml:space="preserve">Cumple las condiciones establecidas en la normativa (Entre </w:t>
            </w:r>
            <w:r w:rsidRPr="004A1B90">
              <w:rPr>
                <w:rFonts w:asciiTheme="majorHAnsi" w:hAnsiTheme="majorHAnsi"/>
                <w:b/>
                <w:sz w:val="18"/>
                <w:szCs w:val="20"/>
              </w:rPr>
              <w:t>90 y 100%</w:t>
            </w:r>
            <w:r w:rsidRPr="004A1B90">
              <w:rPr>
                <w:rFonts w:asciiTheme="majorHAnsi" w:hAnsiTheme="majorHAnsi"/>
                <w:sz w:val="18"/>
                <w:szCs w:val="20"/>
              </w:rPr>
              <w:t xml:space="preserve"> de cumplimiento).</w:t>
            </w:r>
          </w:p>
        </w:tc>
      </w:tr>
      <w:tr w:rsidR="004A1B90" w:rsidTr="00EE77C9">
        <w:trPr>
          <w:trHeight w:val="340"/>
        </w:trPr>
        <w:tc>
          <w:tcPr>
            <w:tcW w:w="1668" w:type="dxa"/>
            <w:vAlign w:val="center"/>
          </w:tcPr>
          <w:p w:rsidR="004A1B90" w:rsidRPr="006517C8" w:rsidRDefault="004A1B90" w:rsidP="00F52926">
            <w:pPr>
              <w:jc w:val="center"/>
              <w:rPr>
                <w:rFonts w:asciiTheme="majorHAnsi" w:hAnsiTheme="majorHAnsi"/>
                <w:b/>
                <w:sz w:val="20"/>
                <w:szCs w:val="20"/>
              </w:rPr>
            </w:pPr>
            <w:r>
              <w:rPr>
                <w:rFonts w:asciiTheme="majorHAnsi" w:hAnsiTheme="majorHAnsi"/>
                <w:b/>
                <w:sz w:val="20"/>
                <w:szCs w:val="20"/>
              </w:rPr>
              <w:t>CONDICIONADO</w:t>
            </w:r>
          </w:p>
        </w:tc>
        <w:tc>
          <w:tcPr>
            <w:tcW w:w="567" w:type="dxa"/>
            <w:vAlign w:val="center"/>
          </w:tcPr>
          <w:p w:rsidR="004A1B90" w:rsidRPr="00993207" w:rsidRDefault="004A1B90" w:rsidP="000C6817">
            <w:pPr>
              <w:jc w:val="center"/>
              <w:rPr>
                <w:b/>
                <w:color w:val="auto"/>
                <w:sz w:val="24"/>
                <w:szCs w:val="24"/>
              </w:rPr>
            </w:pPr>
            <w:r w:rsidRPr="00993207">
              <w:rPr>
                <w:b/>
                <w:color w:val="auto"/>
                <w:sz w:val="24"/>
                <w:szCs w:val="24"/>
              </w:rPr>
              <w:t>C</w:t>
            </w:r>
          </w:p>
        </w:tc>
        <w:tc>
          <w:tcPr>
            <w:tcW w:w="1417" w:type="dxa"/>
            <w:vAlign w:val="center"/>
          </w:tcPr>
          <w:p w:rsidR="004A1B90" w:rsidRPr="006517C8" w:rsidRDefault="004A1B90" w:rsidP="004A1B90">
            <w:pPr>
              <w:ind w:left="-108" w:right="-108"/>
              <w:jc w:val="center"/>
              <w:rPr>
                <w:rFonts w:asciiTheme="majorHAnsi" w:hAnsiTheme="majorHAnsi"/>
                <w:sz w:val="20"/>
                <w:szCs w:val="20"/>
              </w:rPr>
            </w:pPr>
            <w:r>
              <w:rPr>
                <w:rFonts w:asciiTheme="majorHAnsi" w:hAnsiTheme="majorHAnsi"/>
                <w:sz w:val="20"/>
                <w:szCs w:val="20"/>
              </w:rPr>
              <w:t>Riesgo medio</w:t>
            </w:r>
          </w:p>
        </w:tc>
        <w:tc>
          <w:tcPr>
            <w:tcW w:w="7368" w:type="dxa"/>
            <w:gridSpan w:val="4"/>
            <w:vAlign w:val="center"/>
          </w:tcPr>
          <w:p w:rsidR="004A1B90" w:rsidRPr="006517C8" w:rsidRDefault="004A1B90" w:rsidP="00962B16">
            <w:pPr>
              <w:rPr>
                <w:rFonts w:asciiTheme="majorHAnsi" w:hAnsiTheme="majorHAnsi"/>
                <w:sz w:val="20"/>
                <w:szCs w:val="20"/>
              </w:rPr>
            </w:pPr>
            <w:r w:rsidRPr="004A1B90">
              <w:rPr>
                <w:rFonts w:asciiTheme="majorHAnsi" w:hAnsiTheme="majorHAnsi"/>
                <w:sz w:val="18"/>
                <w:szCs w:val="20"/>
              </w:rPr>
              <w:t xml:space="preserve">Al cumplimiento de las exigencias dejadas (Entre </w:t>
            </w:r>
            <w:r w:rsidRPr="004A1B90">
              <w:rPr>
                <w:rFonts w:asciiTheme="majorHAnsi" w:hAnsiTheme="majorHAnsi"/>
                <w:b/>
                <w:sz w:val="18"/>
                <w:szCs w:val="20"/>
              </w:rPr>
              <w:t>60 y 89%</w:t>
            </w:r>
            <w:r w:rsidRPr="004A1B90">
              <w:rPr>
                <w:rFonts w:asciiTheme="majorHAnsi" w:hAnsiTheme="majorHAnsi"/>
                <w:sz w:val="18"/>
                <w:szCs w:val="20"/>
              </w:rPr>
              <w:t xml:space="preserve"> de cumplimiento).</w:t>
            </w:r>
          </w:p>
        </w:tc>
      </w:tr>
      <w:tr w:rsidR="00EE77C9" w:rsidTr="00EE77C9">
        <w:trPr>
          <w:trHeight w:val="340"/>
        </w:trPr>
        <w:tc>
          <w:tcPr>
            <w:tcW w:w="1668" w:type="dxa"/>
            <w:vMerge w:val="restart"/>
            <w:vAlign w:val="center"/>
          </w:tcPr>
          <w:p w:rsidR="00EE77C9" w:rsidRPr="006517C8" w:rsidRDefault="00EE77C9" w:rsidP="00F52926">
            <w:pPr>
              <w:jc w:val="center"/>
              <w:rPr>
                <w:rFonts w:asciiTheme="majorHAnsi" w:hAnsiTheme="majorHAnsi"/>
                <w:b/>
                <w:sz w:val="20"/>
                <w:szCs w:val="20"/>
              </w:rPr>
            </w:pPr>
            <w:r>
              <w:rPr>
                <w:rFonts w:asciiTheme="majorHAnsi" w:hAnsiTheme="majorHAnsi"/>
                <w:b/>
                <w:sz w:val="20"/>
                <w:szCs w:val="20"/>
              </w:rPr>
              <w:t>DESFAVORABLE</w:t>
            </w:r>
          </w:p>
        </w:tc>
        <w:tc>
          <w:tcPr>
            <w:tcW w:w="567" w:type="dxa"/>
            <w:vMerge w:val="restart"/>
            <w:vAlign w:val="center"/>
          </w:tcPr>
          <w:p w:rsidR="00EE77C9" w:rsidRPr="00993207" w:rsidRDefault="00EE77C9" w:rsidP="000C6817">
            <w:pPr>
              <w:jc w:val="center"/>
              <w:rPr>
                <w:b/>
                <w:color w:val="auto"/>
                <w:sz w:val="24"/>
                <w:szCs w:val="24"/>
              </w:rPr>
            </w:pPr>
            <w:r w:rsidRPr="00993207">
              <w:rPr>
                <w:b/>
                <w:color w:val="auto"/>
                <w:sz w:val="24"/>
                <w:szCs w:val="24"/>
              </w:rPr>
              <w:t>D</w:t>
            </w:r>
          </w:p>
        </w:tc>
        <w:tc>
          <w:tcPr>
            <w:tcW w:w="1417" w:type="dxa"/>
            <w:vAlign w:val="center"/>
          </w:tcPr>
          <w:p w:rsidR="00EE77C9" w:rsidRPr="006517C8" w:rsidRDefault="00EE77C9" w:rsidP="00F5765A">
            <w:pPr>
              <w:ind w:left="-108" w:right="-108"/>
              <w:jc w:val="center"/>
              <w:rPr>
                <w:rFonts w:asciiTheme="majorHAnsi" w:hAnsiTheme="majorHAnsi"/>
                <w:sz w:val="20"/>
                <w:szCs w:val="20"/>
              </w:rPr>
            </w:pPr>
            <w:r>
              <w:rPr>
                <w:rFonts w:asciiTheme="majorHAnsi" w:hAnsiTheme="majorHAnsi"/>
                <w:sz w:val="20"/>
                <w:szCs w:val="20"/>
              </w:rPr>
              <w:t>Riesgo alto</w:t>
            </w:r>
          </w:p>
        </w:tc>
        <w:tc>
          <w:tcPr>
            <w:tcW w:w="7368" w:type="dxa"/>
            <w:gridSpan w:val="4"/>
            <w:vAlign w:val="center"/>
          </w:tcPr>
          <w:p w:rsidR="00EE77C9" w:rsidRPr="006517C8" w:rsidRDefault="00EE77C9" w:rsidP="00EE77C9">
            <w:pPr>
              <w:rPr>
                <w:rFonts w:asciiTheme="majorHAnsi" w:hAnsiTheme="majorHAnsi"/>
                <w:sz w:val="20"/>
                <w:szCs w:val="20"/>
              </w:rPr>
            </w:pPr>
            <w:r w:rsidRPr="00F5765A">
              <w:rPr>
                <w:rFonts w:asciiTheme="majorHAnsi" w:hAnsiTheme="majorHAnsi"/>
                <w:sz w:val="18"/>
                <w:szCs w:val="20"/>
              </w:rPr>
              <w:t xml:space="preserve">Se aplica medida sanitaria de seguridad (Menor a </w:t>
            </w:r>
            <w:r w:rsidRPr="00F5765A">
              <w:rPr>
                <w:rFonts w:asciiTheme="majorHAnsi" w:hAnsiTheme="majorHAnsi"/>
                <w:b/>
                <w:sz w:val="18"/>
                <w:szCs w:val="20"/>
              </w:rPr>
              <w:t>59%</w:t>
            </w:r>
            <w:r w:rsidRPr="00F5765A">
              <w:rPr>
                <w:rFonts w:asciiTheme="majorHAnsi" w:hAnsiTheme="majorHAnsi"/>
                <w:sz w:val="18"/>
                <w:szCs w:val="20"/>
              </w:rPr>
              <w:t xml:space="preserve"> de cumplimiento).</w:t>
            </w:r>
          </w:p>
        </w:tc>
      </w:tr>
      <w:tr w:rsidR="00EE77C9" w:rsidTr="00EE77C9">
        <w:trPr>
          <w:trHeight w:val="340"/>
        </w:trPr>
        <w:tc>
          <w:tcPr>
            <w:tcW w:w="1668" w:type="dxa"/>
            <w:vMerge/>
            <w:vAlign w:val="center"/>
          </w:tcPr>
          <w:p w:rsidR="00EE77C9" w:rsidRDefault="00EE77C9" w:rsidP="00F52926">
            <w:pPr>
              <w:jc w:val="center"/>
              <w:rPr>
                <w:rFonts w:asciiTheme="majorHAnsi" w:hAnsiTheme="majorHAnsi"/>
                <w:b/>
                <w:sz w:val="20"/>
                <w:szCs w:val="20"/>
              </w:rPr>
            </w:pPr>
          </w:p>
        </w:tc>
        <w:tc>
          <w:tcPr>
            <w:tcW w:w="567" w:type="dxa"/>
            <w:vMerge/>
            <w:vAlign w:val="center"/>
          </w:tcPr>
          <w:p w:rsidR="00EE77C9" w:rsidRPr="000C6817" w:rsidRDefault="00EE77C9" w:rsidP="000C6817">
            <w:pPr>
              <w:jc w:val="center"/>
              <w:rPr>
                <w:color w:val="808080" w:themeColor="background1" w:themeShade="80"/>
              </w:rPr>
            </w:pPr>
          </w:p>
        </w:tc>
        <w:tc>
          <w:tcPr>
            <w:tcW w:w="1417" w:type="dxa"/>
            <w:vAlign w:val="center"/>
          </w:tcPr>
          <w:p w:rsidR="00EE77C9" w:rsidRDefault="00EE77C9" w:rsidP="00F5765A">
            <w:pPr>
              <w:ind w:left="-108" w:right="-108"/>
              <w:jc w:val="center"/>
              <w:rPr>
                <w:rFonts w:asciiTheme="majorHAnsi" w:hAnsiTheme="majorHAnsi"/>
                <w:sz w:val="20"/>
                <w:szCs w:val="20"/>
              </w:rPr>
            </w:pPr>
            <w:r>
              <w:rPr>
                <w:rFonts w:asciiTheme="majorHAnsi" w:hAnsiTheme="majorHAnsi"/>
                <w:sz w:val="20"/>
                <w:szCs w:val="20"/>
              </w:rPr>
              <w:t>Factores críticos</w:t>
            </w:r>
          </w:p>
        </w:tc>
        <w:tc>
          <w:tcPr>
            <w:tcW w:w="1843" w:type="dxa"/>
            <w:vAlign w:val="center"/>
          </w:tcPr>
          <w:p w:rsidR="00EE77C9" w:rsidRPr="006517C8" w:rsidRDefault="00EE77C9" w:rsidP="00EE77C9">
            <w:pPr>
              <w:ind w:right="-108"/>
              <w:rPr>
                <w:rFonts w:asciiTheme="majorHAnsi" w:hAnsiTheme="majorHAnsi"/>
                <w:sz w:val="20"/>
                <w:szCs w:val="20"/>
              </w:rPr>
            </w:pPr>
            <w:r>
              <w:rPr>
                <w:rFonts w:asciiTheme="majorHAnsi" w:hAnsiTheme="majorHAnsi"/>
                <w:sz w:val="20"/>
                <w:szCs w:val="20"/>
              </w:rPr>
              <w:t>Ausencia de director técnico</w:t>
            </w:r>
          </w:p>
        </w:tc>
        <w:tc>
          <w:tcPr>
            <w:tcW w:w="850" w:type="dxa"/>
            <w:vAlign w:val="center"/>
          </w:tcPr>
          <w:p w:rsidR="00EE77C9" w:rsidRPr="006517C8" w:rsidRDefault="00EE77C9" w:rsidP="00EE77C9">
            <w:pPr>
              <w:ind w:right="-108"/>
              <w:rPr>
                <w:rFonts w:asciiTheme="majorHAnsi" w:hAnsiTheme="majorHAnsi"/>
                <w:sz w:val="20"/>
                <w:szCs w:val="20"/>
              </w:rPr>
            </w:pPr>
          </w:p>
        </w:tc>
        <w:tc>
          <w:tcPr>
            <w:tcW w:w="3828" w:type="dxa"/>
            <w:vAlign w:val="center"/>
          </w:tcPr>
          <w:p w:rsidR="00EE77C9" w:rsidRPr="00F5765A" w:rsidRDefault="00EE77C9" w:rsidP="002F26F4">
            <w:pPr>
              <w:rPr>
                <w:rFonts w:asciiTheme="majorHAnsi" w:hAnsiTheme="majorHAnsi"/>
                <w:sz w:val="18"/>
                <w:szCs w:val="20"/>
              </w:rPr>
            </w:pPr>
            <w:r>
              <w:rPr>
                <w:rFonts w:asciiTheme="majorHAnsi" w:hAnsiTheme="majorHAnsi"/>
                <w:sz w:val="20"/>
                <w:szCs w:val="20"/>
              </w:rPr>
              <w:t>Tenencia ilegal de medicamentos de control especial</w:t>
            </w:r>
          </w:p>
        </w:tc>
        <w:tc>
          <w:tcPr>
            <w:tcW w:w="847" w:type="dxa"/>
            <w:vAlign w:val="center"/>
          </w:tcPr>
          <w:p w:rsidR="00EE77C9" w:rsidRPr="00F5765A" w:rsidRDefault="00EE77C9" w:rsidP="002F26F4">
            <w:pPr>
              <w:rPr>
                <w:rFonts w:asciiTheme="majorHAnsi" w:hAnsiTheme="majorHAnsi"/>
                <w:sz w:val="18"/>
                <w:szCs w:val="20"/>
              </w:rPr>
            </w:pPr>
          </w:p>
        </w:tc>
      </w:tr>
      <w:tr w:rsidR="00EE77C9" w:rsidTr="00EE77C9">
        <w:trPr>
          <w:trHeight w:val="340"/>
        </w:trPr>
        <w:tc>
          <w:tcPr>
            <w:tcW w:w="11020" w:type="dxa"/>
            <w:gridSpan w:val="7"/>
            <w:vAlign w:val="center"/>
          </w:tcPr>
          <w:p w:rsidR="00EE77C9" w:rsidRPr="006517C8" w:rsidRDefault="00EE77C9" w:rsidP="00EE77C9">
            <w:pPr>
              <w:jc w:val="both"/>
              <w:rPr>
                <w:rFonts w:asciiTheme="majorHAnsi" w:hAnsiTheme="majorHAnsi"/>
                <w:sz w:val="20"/>
                <w:szCs w:val="20"/>
              </w:rPr>
            </w:pPr>
            <w:r>
              <w:rPr>
                <w:rFonts w:asciiTheme="majorHAnsi" w:hAnsiTheme="majorHAnsi"/>
                <w:sz w:val="20"/>
                <w:szCs w:val="20"/>
              </w:rPr>
              <w:t>OTRO FACTOR CRÍTICO:</w:t>
            </w:r>
          </w:p>
        </w:tc>
      </w:tr>
      <w:tr w:rsidR="00EE77C9" w:rsidTr="00A051ED">
        <w:trPr>
          <w:trHeight w:val="264"/>
        </w:trPr>
        <w:tc>
          <w:tcPr>
            <w:tcW w:w="11020" w:type="dxa"/>
            <w:gridSpan w:val="7"/>
          </w:tcPr>
          <w:p w:rsidR="00EE77C9" w:rsidRPr="000F1EEF" w:rsidRDefault="00EE77C9" w:rsidP="00962B16">
            <w:pPr>
              <w:rPr>
                <w:rFonts w:asciiTheme="majorHAnsi" w:hAnsiTheme="majorHAnsi"/>
                <w:sz w:val="20"/>
                <w:szCs w:val="20"/>
              </w:rPr>
            </w:pPr>
            <w:r w:rsidRPr="000F1EEF">
              <w:rPr>
                <w:rFonts w:asciiTheme="majorHAnsi" w:hAnsiTheme="majorHAnsi"/>
                <w:sz w:val="20"/>
                <w:szCs w:val="20"/>
              </w:rPr>
              <w:t>De conformidad con lo establecido en la legislación sanitaria vigente, es</w:t>
            </w:r>
            <w:r>
              <w:rPr>
                <w:rFonts w:asciiTheme="majorHAnsi" w:hAnsiTheme="majorHAnsi"/>
                <w:sz w:val="20"/>
                <w:szCs w:val="20"/>
              </w:rPr>
              <w:t xml:space="preserve">pecialmente la ley 09 de 1979 </w:t>
            </w:r>
            <w:r w:rsidRPr="000F1EEF">
              <w:rPr>
                <w:rFonts w:asciiTheme="majorHAnsi" w:hAnsiTheme="majorHAnsi"/>
                <w:sz w:val="20"/>
                <w:szCs w:val="20"/>
              </w:rPr>
              <w:t>para el cumplimiento de las anteriores exigencias se concede un plazo de _____</w:t>
            </w:r>
            <w:r>
              <w:rPr>
                <w:rFonts w:asciiTheme="majorHAnsi" w:hAnsiTheme="majorHAnsi"/>
                <w:sz w:val="20"/>
                <w:szCs w:val="20"/>
              </w:rPr>
              <w:t>__________________.</w:t>
            </w:r>
          </w:p>
        </w:tc>
      </w:tr>
    </w:tbl>
    <w:p w:rsidR="002D6BF7" w:rsidRPr="00EA6AE1" w:rsidRDefault="002D6BF7">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A051ED" w:rsidTr="00B9284C">
        <w:trPr>
          <w:trHeight w:val="284"/>
        </w:trPr>
        <w:tc>
          <w:tcPr>
            <w:tcW w:w="11020" w:type="dxa"/>
            <w:gridSpan w:val="4"/>
            <w:shd w:val="clear" w:color="auto" w:fill="F2F2F2" w:themeFill="background1" w:themeFillShade="F2"/>
          </w:tcPr>
          <w:p w:rsidR="00A051ED" w:rsidRPr="00EA043F" w:rsidRDefault="00807551" w:rsidP="003B4E80">
            <w:pPr>
              <w:jc w:val="center"/>
              <w:rPr>
                <w:b/>
              </w:rPr>
            </w:pPr>
            <w:r w:rsidRPr="00EA043F">
              <w:rPr>
                <w:b/>
              </w:rPr>
              <w:t>1</w:t>
            </w:r>
            <w:r w:rsidR="003B4E80">
              <w:rPr>
                <w:b/>
              </w:rPr>
              <w:t>5</w:t>
            </w:r>
            <w:r w:rsidR="00A051ED" w:rsidRPr="00EA043F">
              <w:rPr>
                <w:b/>
              </w:rPr>
              <w:t>. TIEMPO DE LA VISITA</w:t>
            </w:r>
          </w:p>
        </w:tc>
      </w:tr>
      <w:tr w:rsidR="00A051ED" w:rsidTr="002D6BF7">
        <w:trPr>
          <w:trHeight w:val="221"/>
        </w:trPr>
        <w:tc>
          <w:tcPr>
            <w:tcW w:w="1809" w:type="dxa"/>
            <w:vMerge w:val="restart"/>
            <w:vAlign w:val="center"/>
          </w:tcPr>
          <w:p w:rsidR="00A051ED" w:rsidRDefault="00A051ED" w:rsidP="00B81715">
            <w:pPr>
              <w:rPr>
                <w:sz w:val="20"/>
                <w:szCs w:val="20"/>
              </w:rPr>
            </w:pPr>
            <w:r>
              <w:rPr>
                <w:sz w:val="20"/>
                <w:szCs w:val="20"/>
              </w:rPr>
              <w:t xml:space="preserve">HORA DE INICIO </w:t>
            </w:r>
          </w:p>
        </w:tc>
        <w:tc>
          <w:tcPr>
            <w:tcW w:w="3701" w:type="dxa"/>
          </w:tcPr>
          <w:p w:rsidR="00A051ED" w:rsidRDefault="00A051ED" w:rsidP="00B81715">
            <w:pPr>
              <w:rPr>
                <w:sz w:val="20"/>
                <w:szCs w:val="20"/>
              </w:rPr>
            </w:pPr>
          </w:p>
        </w:tc>
        <w:tc>
          <w:tcPr>
            <w:tcW w:w="1828" w:type="dxa"/>
            <w:vMerge w:val="restart"/>
            <w:vAlign w:val="center"/>
          </w:tcPr>
          <w:p w:rsidR="00A051ED" w:rsidRDefault="00A051ED" w:rsidP="00B81715">
            <w:pPr>
              <w:rPr>
                <w:sz w:val="20"/>
                <w:szCs w:val="20"/>
              </w:rPr>
            </w:pPr>
            <w:r>
              <w:rPr>
                <w:sz w:val="20"/>
                <w:szCs w:val="20"/>
              </w:rPr>
              <w:t>HORA DE FINALIZACIÓN</w:t>
            </w:r>
          </w:p>
        </w:tc>
        <w:tc>
          <w:tcPr>
            <w:tcW w:w="3682" w:type="dxa"/>
          </w:tcPr>
          <w:p w:rsidR="00A051ED" w:rsidRDefault="00A051ED" w:rsidP="00B81715">
            <w:pPr>
              <w:rPr>
                <w:sz w:val="20"/>
                <w:szCs w:val="20"/>
              </w:rPr>
            </w:pPr>
          </w:p>
        </w:tc>
      </w:tr>
      <w:tr w:rsidR="00A051ED" w:rsidTr="002D6BF7">
        <w:trPr>
          <w:trHeight w:val="238"/>
        </w:trPr>
        <w:tc>
          <w:tcPr>
            <w:tcW w:w="1809" w:type="dxa"/>
            <w:vMerge/>
          </w:tcPr>
          <w:p w:rsidR="00A051ED" w:rsidRDefault="00A051ED" w:rsidP="00B81715">
            <w:pPr>
              <w:rPr>
                <w:sz w:val="20"/>
                <w:szCs w:val="20"/>
              </w:rPr>
            </w:pPr>
          </w:p>
        </w:tc>
        <w:tc>
          <w:tcPr>
            <w:tcW w:w="3701" w:type="dxa"/>
          </w:tcPr>
          <w:p w:rsidR="00A051ED" w:rsidRDefault="00A051ED" w:rsidP="00B81715">
            <w:pPr>
              <w:rPr>
                <w:sz w:val="20"/>
                <w:szCs w:val="20"/>
              </w:rPr>
            </w:pPr>
          </w:p>
        </w:tc>
        <w:tc>
          <w:tcPr>
            <w:tcW w:w="1828" w:type="dxa"/>
            <w:vMerge/>
          </w:tcPr>
          <w:p w:rsidR="00A051ED" w:rsidRDefault="00A051ED" w:rsidP="00B81715">
            <w:pPr>
              <w:rPr>
                <w:sz w:val="20"/>
                <w:szCs w:val="20"/>
              </w:rPr>
            </w:pPr>
          </w:p>
        </w:tc>
        <w:tc>
          <w:tcPr>
            <w:tcW w:w="3682" w:type="dxa"/>
          </w:tcPr>
          <w:p w:rsidR="00A051ED" w:rsidRDefault="00A051ED" w:rsidP="00B81715">
            <w:pPr>
              <w:rPr>
                <w:sz w:val="20"/>
                <w:szCs w:val="20"/>
              </w:rPr>
            </w:pPr>
          </w:p>
        </w:tc>
      </w:tr>
      <w:tr w:rsidR="00A051ED" w:rsidTr="002D6BF7">
        <w:trPr>
          <w:trHeight w:val="270"/>
        </w:trPr>
        <w:tc>
          <w:tcPr>
            <w:tcW w:w="1809" w:type="dxa"/>
            <w:vMerge/>
          </w:tcPr>
          <w:p w:rsidR="00A051ED" w:rsidRDefault="00A051ED" w:rsidP="00B81715">
            <w:pPr>
              <w:rPr>
                <w:sz w:val="20"/>
                <w:szCs w:val="20"/>
              </w:rPr>
            </w:pPr>
          </w:p>
        </w:tc>
        <w:tc>
          <w:tcPr>
            <w:tcW w:w="3701" w:type="dxa"/>
          </w:tcPr>
          <w:p w:rsidR="00A051ED" w:rsidRDefault="00A051ED" w:rsidP="00B81715">
            <w:pPr>
              <w:rPr>
                <w:sz w:val="20"/>
                <w:szCs w:val="20"/>
              </w:rPr>
            </w:pPr>
          </w:p>
        </w:tc>
        <w:tc>
          <w:tcPr>
            <w:tcW w:w="1828" w:type="dxa"/>
            <w:vMerge/>
          </w:tcPr>
          <w:p w:rsidR="00A051ED" w:rsidRDefault="00A051ED" w:rsidP="00B81715">
            <w:pPr>
              <w:rPr>
                <w:sz w:val="20"/>
                <w:szCs w:val="20"/>
              </w:rPr>
            </w:pPr>
          </w:p>
        </w:tc>
        <w:tc>
          <w:tcPr>
            <w:tcW w:w="3682" w:type="dxa"/>
          </w:tcPr>
          <w:p w:rsidR="00A051ED" w:rsidRDefault="00A051ED" w:rsidP="00B81715">
            <w:pPr>
              <w:rPr>
                <w:sz w:val="20"/>
                <w:szCs w:val="20"/>
              </w:rPr>
            </w:pPr>
          </w:p>
        </w:tc>
      </w:tr>
    </w:tbl>
    <w:p w:rsidR="006B7038" w:rsidRDefault="006B7038">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5951"/>
        <w:gridCol w:w="992"/>
        <w:gridCol w:w="992"/>
      </w:tblGrid>
      <w:tr w:rsidR="00E8668B" w:rsidTr="001116B4">
        <w:trPr>
          <w:trHeight w:val="284"/>
        </w:trPr>
        <w:tc>
          <w:tcPr>
            <w:tcW w:w="11020" w:type="dxa"/>
            <w:gridSpan w:val="4"/>
            <w:shd w:val="clear" w:color="auto" w:fill="F2F2F2" w:themeFill="background1" w:themeFillShade="F2"/>
          </w:tcPr>
          <w:p w:rsidR="00E8668B" w:rsidRPr="00EA043F" w:rsidRDefault="00E8668B" w:rsidP="00E8668B">
            <w:pPr>
              <w:jc w:val="center"/>
              <w:rPr>
                <w:b/>
              </w:rPr>
            </w:pPr>
            <w:r w:rsidRPr="00EA043F">
              <w:rPr>
                <w:b/>
              </w:rPr>
              <w:t>1</w:t>
            </w:r>
            <w:r>
              <w:rPr>
                <w:b/>
              </w:rPr>
              <w:t>6</w:t>
            </w:r>
            <w:r w:rsidRPr="00EA043F">
              <w:rPr>
                <w:b/>
              </w:rPr>
              <w:t xml:space="preserve">. </w:t>
            </w:r>
            <w:r>
              <w:rPr>
                <w:b/>
              </w:rPr>
              <w:t>PLAN DE MEJORAMIENTO</w:t>
            </w:r>
          </w:p>
        </w:tc>
      </w:tr>
      <w:tr w:rsidR="00E8668B" w:rsidTr="001116B4">
        <w:trPr>
          <w:trHeight w:val="347"/>
        </w:trPr>
        <w:tc>
          <w:tcPr>
            <w:tcW w:w="9036" w:type="dxa"/>
            <w:gridSpan w:val="2"/>
            <w:vAlign w:val="center"/>
          </w:tcPr>
          <w:p w:rsidR="00E8668B" w:rsidRDefault="00E8668B" w:rsidP="00E8668B">
            <w:pPr>
              <w:rPr>
                <w:sz w:val="20"/>
                <w:szCs w:val="20"/>
              </w:rPr>
            </w:pPr>
            <w:r>
              <w:rPr>
                <w:sz w:val="20"/>
                <w:szCs w:val="20"/>
              </w:rPr>
              <w:t>El establecimiento requiere elaborar plan de mejoramiento:</w:t>
            </w:r>
          </w:p>
        </w:tc>
        <w:tc>
          <w:tcPr>
            <w:tcW w:w="992" w:type="dxa"/>
            <w:vAlign w:val="center"/>
          </w:tcPr>
          <w:p w:rsidR="00E8668B" w:rsidRPr="00B124AA" w:rsidRDefault="00E8668B" w:rsidP="00E8668B">
            <w:pPr>
              <w:jc w:val="center"/>
              <w:rPr>
                <w:b/>
                <w:sz w:val="24"/>
                <w:szCs w:val="24"/>
              </w:rPr>
            </w:pPr>
            <w:r w:rsidRPr="00B124AA">
              <w:rPr>
                <w:b/>
                <w:sz w:val="24"/>
                <w:szCs w:val="24"/>
              </w:rPr>
              <w:t>SI</w:t>
            </w:r>
          </w:p>
        </w:tc>
        <w:tc>
          <w:tcPr>
            <w:tcW w:w="992" w:type="dxa"/>
            <w:vAlign w:val="center"/>
          </w:tcPr>
          <w:p w:rsidR="00E8668B" w:rsidRPr="00B124AA" w:rsidRDefault="00E8668B" w:rsidP="00E8668B">
            <w:pPr>
              <w:jc w:val="center"/>
              <w:rPr>
                <w:b/>
                <w:sz w:val="24"/>
                <w:szCs w:val="24"/>
              </w:rPr>
            </w:pPr>
            <w:r w:rsidRPr="00B124AA">
              <w:rPr>
                <w:b/>
                <w:sz w:val="24"/>
                <w:szCs w:val="24"/>
              </w:rPr>
              <w:t>NO</w:t>
            </w:r>
          </w:p>
        </w:tc>
      </w:tr>
      <w:tr w:rsidR="00E8668B" w:rsidTr="00B124AA">
        <w:trPr>
          <w:trHeight w:val="387"/>
        </w:trPr>
        <w:tc>
          <w:tcPr>
            <w:tcW w:w="3085" w:type="dxa"/>
            <w:vMerge w:val="restart"/>
            <w:vAlign w:val="center"/>
          </w:tcPr>
          <w:p w:rsidR="00E8668B" w:rsidRDefault="00B124AA" w:rsidP="00E8668B">
            <w:pPr>
              <w:rPr>
                <w:sz w:val="20"/>
                <w:szCs w:val="20"/>
              </w:rPr>
            </w:pPr>
            <w:r>
              <w:rPr>
                <w:sz w:val="20"/>
                <w:szCs w:val="20"/>
              </w:rPr>
              <w:t xml:space="preserve">EN CASO DE QUE SE CALIFIQUE SI: </w:t>
            </w:r>
          </w:p>
        </w:tc>
        <w:tc>
          <w:tcPr>
            <w:tcW w:w="5951" w:type="dxa"/>
            <w:vAlign w:val="center"/>
          </w:tcPr>
          <w:p w:rsidR="00E8668B" w:rsidRDefault="00E8668B" w:rsidP="00E8668B">
            <w:pPr>
              <w:rPr>
                <w:sz w:val="20"/>
                <w:szCs w:val="20"/>
              </w:rPr>
            </w:pPr>
            <w:r>
              <w:rPr>
                <w:sz w:val="20"/>
                <w:szCs w:val="20"/>
              </w:rPr>
              <w:t>Se debe presentar a la Secretaría Seccional de Salud y Protección Social de Antioquia</w:t>
            </w:r>
          </w:p>
        </w:tc>
        <w:tc>
          <w:tcPr>
            <w:tcW w:w="992" w:type="dxa"/>
            <w:vAlign w:val="center"/>
          </w:tcPr>
          <w:p w:rsidR="00E8668B" w:rsidRPr="00B124AA" w:rsidRDefault="00E8668B" w:rsidP="00E8668B">
            <w:pPr>
              <w:jc w:val="center"/>
              <w:rPr>
                <w:b/>
                <w:sz w:val="24"/>
                <w:szCs w:val="24"/>
              </w:rPr>
            </w:pPr>
            <w:r w:rsidRPr="00B124AA">
              <w:rPr>
                <w:b/>
                <w:sz w:val="24"/>
                <w:szCs w:val="24"/>
              </w:rPr>
              <w:t>SI</w:t>
            </w:r>
          </w:p>
        </w:tc>
        <w:tc>
          <w:tcPr>
            <w:tcW w:w="992" w:type="dxa"/>
            <w:vAlign w:val="center"/>
          </w:tcPr>
          <w:p w:rsidR="00E8668B" w:rsidRPr="00B124AA" w:rsidRDefault="00E8668B" w:rsidP="00E8668B">
            <w:pPr>
              <w:jc w:val="center"/>
              <w:rPr>
                <w:b/>
                <w:sz w:val="24"/>
                <w:szCs w:val="24"/>
              </w:rPr>
            </w:pPr>
            <w:r w:rsidRPr="00B124AA">
              <w:rPr>
                <w:b/>
                <w:sz w:val="24"/>
                <w:szCs w:val="24"/>
              </w:rPr>
              <w:t>NO</w:t>
            </w:r>
          </w:p>
        </w:tc>
      </w:tr>
      <w:tr w:rsidR="00E8668B" w:rsidTr="00B124AA">
        <w:trPr>
          <w:trHeight w:val="451"/>
        </w:trPr>
        <w:tc>
          <w:tcPr>
            <w:tcW w:w="3085" w:type="dxa"/>
            <w:vMerge/>
            <w:vAlign w:val="center"/>
          </w:tcPr>
          <w:p w:rsidR="00E8668B" w:rsidRDefault="00E8668B" w:rsidP="00E8668B">
            <w:pPr>
              <w:rPr>
                <w:sz w:val="20"/>
                <w:szCs w:val="20"/>
              </w:rPr>
            </w:pPr>
          </w:p>
        </w:tc>
        <w:tc>
          <w:tcPr>
            <w:tcW w:w="5951" w:type="dxa"/>
            <w:vAlign w:val="center"/>
          </w:tcPr>
          <w:p w:rsidR="00E8668B" w:rsidRDefault="00E8668B" w:rsidP="00E8668B">
            <w:pPr>
              <w:rPr>
                <w:sz w:val="20"/>
                <w:szCs w:val="20"/>
              </w:rPr>
            </w:pPr>
            <w:r>
              <w:rPr>
                <w:sz w:val="20"/>
                <w:szCs w:val="20"/>
              </w:rPr>
              <w:t>Se debe cumplir y será verificado en la próxima visita de la Secretaría Seccional de Salud y Protección Social de Antioquia</w:t>
            </w:r>
          </w:p>
        </w:tc>
        <w:tc>
          <w:tcPr>
            <w:tcW w:w="992" w:type="dxa"/>
            <w:vAlign w:val="center"/>
          </w:tcPr>
          <w:p w:rsidR="00E8668B" w:rsidRPr="00B124AA" w:rsidRDefault="00E8668B" w:rsidP="00E8668B">
            <w:pPr>
              <w:jc w:val="center"/>
              <w:rPr>
                <w:b/>
                <w:sz w:val="24"/>
                <w:szCs w:val="24"/>
              </w:rPr>
            </w:pPr>
            <w:r w:rsidRPr="00B124AA">
              <w:rPr>
                <w:b/>
                <w:sz w:val="24"/>
                <w:szCs w:val="24"/>
              </w:rPr>
              <w:t>SI</w:t>
            </w:r>
          </w:p>
        </w:tc>
        <w:tc>
          <w:tcPr>
            <w:tcW w:w="992" w:type="dxa"/>
            <w:vAlign w:val="center"/>
          </w:tcPr>
          <w:p w:rsidR="00E8668B" w:rsidRPr="00B124AA" w:rsidRDefault="00E8668B" w:rsidP="00E8668B">
            <w:pPr>
              <w:jc w:val="center"/>
              <w:rPr>
                <w:b/>
                <w:sz w:val="24"/>
                <w:szCs w:val="24"/>
              </w:rPr>
            </w:pPr>
            <w:r w:rsidRPr="00B124AA">
              <w:rPr>
                <w:b/>
                <w:sz w:val="24"/>
                <w:szCs w:val="24"/>
              </w:rPr>
              <w:t>NO</w:t>
            </w:r>
          </w:p>
        </w:tc>
      </w:tr>
      <w:tr w:rsidR="003531C7" w:rsidTr="00B124AA">
        <w:trPr>
          <w:trHeight w:val="122"/>
        </w:trPr>
        <w:tc>
          <w:tcPr>
            <w:tcW w:w="3085" w:type="dxa"/>
            <w:vMerge w:val="restart"/>
            <w:shd w:val="clear" w:color="auto" w:fill="auto"/>
            <w:vAlign w:val="center"/>
          </w:tcPr>
          <w:p w:rsidR="003531C7" w:rsidRPr="00F3198A" w:rsidRDefault="00B124AA" w:rsidP="00B81715">
            <w:pPr>
              <w:ind w:left="-64"/>
              <w:jc w:val="center"/>
              <w:rPr>
                <w:rFonts w:cs="Calibri"/>
                <w:color w:val="auto"/>
                <w:sz w:val="20"/>
                <w:szCs w:val="20"/>
                <w:lang w:val="es-ES" w:eastAsia="en-US"/>
              </w:rPr>
            </w:pPr>
            <w:r>
              <w:rPr>
                <w:rFonts w:cs="Calibri"/>
                <w:color w:val="auto"/>
                <w:sz w:val="20"/>
                <w:szCs w:val="20"/>
                <w:lang w:val="es-ES" w:eastAsia="en-US"/>
              </w:rPr>
              <w:t>Í</w:t>
            </w:r>
            <w:r w:rsidRPr="00F3198A">
              <w:rPr>
                <w:rFonts w:cs="Calibri"/>
                <w:color w:val="auto"/>
                <w:sz w:val="20"/>
                <w:szCs w:val="20"/>
                <w:lang w:val="es-ES" w:eastAsia="en-US"/>
              </w:rPr>
              <w:t>TEMS DEL PLAN DE MEJORA:</w:t>
            </w:r>
          </w:p>
        </w:tc>
        <w:tc>
          <w:tcPr>
            <w:tcW w:w="7935" w:type="dxa"/>
            <w:gridSpan w:val="3"/>
            <w:shd w:val="clear" w:color="auto" w:fill="auto"/>
            <w:vAlign w:val="center"/>
          </w:tcPr>
          <w:p w:rsidR="003531C7" w:rsidRPr="00F612BA" w:rsidRDefault="003531C7" w:rsidP="003531C7">
            <w:pPr>
              <w:ind w:left="-64"/>
              <w:jc w:val="both"/>
              <w:rPr>
                <w:rFonts w:cs="Calibri"/>
                <w:color w:val="auto"/>
                <w:sz w:val="20"/>
                <w:szCs w:val="20"/>
                <w:lang w:val="es-ES" w:eastAsia="en-US"/>
              </w:rPr>
            </w:pPr>
            <w:r w:rsidRPr="003531C7">
              <w:rPr>
                <w:rFonts w:cs="Calibri"/>
                <w:color w:val="auto"/>
                <w:sz w:val="20"/>
                <w:szCs w:val="20"/>
                <w:lang w:val="es-ES" w:eastAsia="en-US"/>
              </w:rPr>
              <w:t>Estándar incumplido.</w:t>
            </w:r>
          </w:p>
        </w:tc>
      </w:tr>
      <w:tr w:rsidR="003531C7" w:rsidTr="00B124AA">
        <w:trPr>
          <w:trHeight w:val="122"/>
        </w:trPr>
        <w:tc>
          <w:tcPr>
            <w:tcW w:w="3085" w:type="dxa"/>
            <w:vMerge/>
            <w:shd w:val="clear" w:color="auto" w:fill="auto"/>
            <w:vAlign w:val="center"/>
          </w:tcPr>
          <w:p w:rsidR="003531C7" w:rsidRPr="003531C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3531C7" w:rsidRPr="00F612BA" w:rsidRDefault="003531C7" w:rsidP="003531C7">
            <w:pPr>
              <w:ind w:left="-64"/>
              <w:jc w:val="both"/>
              <w:rPr>
                <w:rFonts w:cs="Calibri"/>
                <w:color w:val="auto"/>
                <w:sz w:val="20"/>
                <w:szCs w:val="20"/>
                <w:lang w:val="es-ES" w:eastAsia="en-US"/>
              </w:rPr>
            </w:pPr>
            <w:r w:rsidRPr="003531C7">
              <w:rPr>
                <w:rFonts w:cs="Calibri"/>
                <w:color w:val="auto"/>
                <w:sz w:val="20"/>
                <w:szCs w:val="20"/>
                <w:lang w:val="es-ES" w:eastAsia="en-US"/>
              </w:rPr>
              <w:t>Causa por la que se genera el incumplimiento.</w:t>
            </w:r>
          </w:p>
        </w:tc>
      </w:tr>
      <w:tr w:rsidR="003531C7" w:rsidTr="00B124AA">
        <w:trPr>
          <w:trHeight w:val="122"/>
        </w:trPr>
        <w:tc>
          <w:tcPr>
            <w:tcW w:w="3085" w:type="dxa"/>
            <w:vMerge/>
            <w:shd w:val="clear" w:color="auto" w:fill="auto"/>
            <w:vAlign w:val="center"/>
          </w:tcPr>
          <w:p w:rsidR="003531C7" w:rsidRPr="003531C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3531C7" w:rsidRPr="00F612BA" w:rsidRDefault="003531C7" w:rsidP="003531C7">
            <w:pPr>
              <w:ind w:left="-64"/>
              <w:jc w:val="both"/>
              <w:rPr>
                <w:rFonts w:cs="Calibri"/>
                <w:color w:val="auto"/>
                <w:sz w:val="20"/>
                <w:szCs w:val="20"/>
                <w:lang w:val="es-ES" w:eastAsia="en-US"/>
              </w:rPr>
            </w:pPr>
            <w:r w:rsidRPr="003531C7">
              <w:rPr>
                <w:rFonts w:cs="Calibri"/>
                <w:color w:val="auto"/>
                <w:sz w:val="20"/>
                <w:szCs w:val="20"/>
                <w:lang w:val="es-ES" w:eastAsia="en-US"/>
              </w:rPr>
              <w:t>Acción (es) a realizar para eliminar la causa que genera el estándar incumplido.</w:t>
            </w:r>
          </w:p>
        </w:tc>
      </w:tr>
      <w:tr w:rsidR="003531C7" w:rsidTr="00B124AA">
        <w:trPr>
          <w:trHeight w:val="122"/>
        </w:trPr>
        <w:tc>
          <w:tcPr>
            <w:tcW w:w="3085" w:type="dxa"/>
            <w:vMerge/>
            <w:shd w:val="clear" w:color="auto" w:fill="auto"/>
            <w:vAlign w:val="center"/>
          </w:tcPr>
          <w:p w:rsidR="003531C7" w:rsidRPr="003531C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3531C7" w:rsidRPr="00F612BA" w:rsidRDefault="003531C7" w:rsidP="003531C7">
            <w:pPr>
              <w:ind w:left="-64"/>
              <w:jc w:val="both"/>
              <w:rPr>
                <w:rFonts w:cs="Calibri"/>
                <w:color w:val="auto"/>
                <w:sz w:val="20"/>
                <w:szCs w:val="20"/>
                <w:lang w:val="es-ES" w:eastAsia="en-US"/>
              </w:rPr>
            </w:pPr>
            <w:r w:rsidRPr="003531C7">
              <w:rPr>
                <w:rFonts w:cs="Calibri"/>
                <w:color w:val="auto"/>
                <w:sz w:val="20"/>
                <w:szCs w:val="20"/>
                <w:lang w:val="es-ES" w:eastAsia="en-US"/>
              </w:rPr>
              <w:t>Responsable de la acción a realizar.</w:t>
            </w:r>
          </w:p>
        </w:tc>
      </w:tr>
      <w:tr w:rsidR="003531C7" w:rsidTr="00B124AA">
        <w:trPr>
          <w:trHeight w:val="122"/>
        </w:trPr>
        <w:tc>
          <w:tcPr>
            <w:tcW w:w="3085" w:type="dxa"/>
            <w:vMerge/>
            <w:shd w:val="clear" w:color="auto" w:fill="auto"/>
            <w:vAlign w:val="center"/>
          </w:tcPr>
          <w:p w:rsidR="003531C7" w:rsidRPr="003531C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3531C7" w:rsidRPr="00F612BA" w:rsidRDefault="003531C7" w:rsidP="003531C7">
            <w:pPr>
              <w:ind w:left="-64"/>
              <w:jc w:val="both"/>
              <w:rPr>
                <w:rFonts w:cs="Calibri"/>
                <w:color w:val="auto"/>
                <w:sz w:val="20"/>
                <w:szCs w:val="20"/>
                <w:lang w:val="es-ES" w:eastAsia="en-US"/>
              </w:rPr>
            </w:pPr>
            <w:r w:rsidRPr="003531C7">
              <w:rPr>
                <w:rFonts w:cs="Calibri"/>
                <w:color w:val="auto"/>
                <w:sz w:val="20"/>
                <w:szCs w:val="20"/>
                <w:lang w:val="es-ES" w:eastAsia="en-US"/>
              </w:rPr>
              <w:t>Fecha de cumplimiento de la acción.</w:t>
            </w:r>
          </w:p>
        </w:tc>
      </w:tr>
      <w:tr w:rsidR="003531C7" w:rsidTr="00B124AA">
        <w:trPr>
          <w:trHeight w:val="122"/>
        </w:trPr>
        <w:tc>
          <w:tcPr>
            <w:tcW w:w="3085" w:type="dxa"/>
            <w:vMerge/>
            <w:shd w:val="clear" w:color="auto" w:fill="auto"/>
            <w:vAlign w:val="center"/>
          </w:tcPr>
          <w:p w:rsidR="003531C7" w:rsidRPr="003531C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3531C7" w:rsidRPr="00F612BA" w:rsidRDefault="003531C7" w:rsidP="003531C7">
            <w:pPr>
              <w:ind w:left="-64"/>
              <w:jc w:val="both"/>
              <w:rPr>
                <w:rFonts w:cs="Calibri"/>
                <w:color w:val="auto"/>
                <w:sz w:val="20"/>
                <w:szCs w:val="20"/>
                <w:lang w:val="es-ES" w:eastAsia="en-US"/>
              </w:rPr>
            </w:pPr>
            <w:r w:rsidRPr="003531C7">
              <w:rPr>
                <w:rFonts w:cs="Calibri"/>
                <w:color w:val="auto"/>
                <w:sz w:val="20"/>
                <w:szCs w:val="20"/>
                <w:lang w:val="es-ES" w:eastAsia="en-US"/>
              </w:rPr>
              <w:t>Responsable de la revisión del cumplimiento de la acción.</w:t>
            </w:r>
          </w:p>
        </w:tc>
      </w:tr>
      <w:tr w:rsidR="003531C7" w:rsidTr="00B124AA">
        <w:trPr>
          <w:trHeight w:val="122"/>
        </w:trPr>
        <w:tc>
          <w:tcPr>
            <w:tcW w:w="3085" w:type="dxa"/>
            <w:vMerge/>
            <w:shd w:val="clear" w:color="auto" w:fill="auto"/>
            <w:vAlign w:val="center"/>
          </w:tcPr>
          <w:p w:rsidR="003531C7" w:rsidRPr="003531C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3531C7" w:rsidRPr="00F612BA" w:rsidRDefault="003531C7" w:rsidP="003531C7">
            <w:pPr>
              <w:ind w:left="-64"/>
              <w:jc w:val="both"/>
              <w:rPr>
                <w:rFonts w:cs="Calibri"/>
                <w:color w:val="auto"/>
                <w:sz w:val="20"/>
                <w:szCs w:val="20"/>
                <w:lang w:val="es-ES" w:eastAsia="en-US"/>
              </w:rPr>
            </w:pPr>
            <w:r w:rsidRPr="003531C7">
              <w:rPr>
                <w:rFonts w:cs="Calibri"/>
                <w:color w:val="auto"/>
                <w:sz w:val="20"/>
                <w:szCs w:val="20"/>
                <w:lang w:val="es-ES" w:eastAsia="en-US"/>
              </w:rPr>
              <w:t>Fecha de revisión.</w:t>
            </w:r>
          </w:p>
        </w:tc>
      </w:tr>
    </w:tbl>
    <w:p w:rsidR="003B4E80" w:rsidRPr="00EA6AE1" w:rsidRDefault="003B4E80">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6"/>
      </w:tblGrid>
      <w:tr w:rsidR="00165D8F" w:rsidTr="00B9284C">
        <w:trPr>
          <w:trHeight w:val="284"/>
        </w:trPr>
        <w:tc>
          <w:tcPr>
            <w:tcW w:w="11016" w:type="dxa"/>
            <w:shd w:val="clear" w:color="auto" w:fill="F2F2F2" w:themeFill="background1" w:themeFillShade="F2"/>
          </w:tcPr>
          <w:p w:rsidR="00165D8F" w:rsidRDefault="00464E36" w:rsidP="003B4E80">
            <w:pPr>
              <w:jc w:val="center"/>
            </w:pPr>
            <w:r>
              <w:rPr>
                <w:rFonts w:cs="Calibri"/>
                <w:b/>
                <w:color w:val="auto"/>
                <w:lang w:val="es-ES" w:eastAsia="en-US"/>
              </w:rPr>
              <w:t>1</w:t>
            </w:r>
            <w:r w:rsidR="003B4E80">
              <w:rPr>
                <w:rFonts w:cs="Calibri"/>
                <w:b/>
                <w:color w:val="auto"/>
                <w:lang w:val="es-ES" w:eastAsia="en-US"/>
              </w:rPr>
              <w:t>7</w:t>
            </w:r>
            <w:r w:rsidR="000F1EEF">
              <w:rPr>
                <w:rFonts w:cs="Calibri"/>
                <w:b/>
                <w:color w:val="auto"/>
                <w:lang w:val="es-ES" w:eastAsia="en-US"/>
              </w:rPr>
              <w:t xml:space="preserve">. </w:t>
            </w:r>
            <w:r w:rsidR="00165D8F" w:rsidRPr="00165D8F">
              <w:rPr>
                <w:rFonts w:cs="Calibri"/>
                <w:b/>
                <w:color w:val="auto"/>
                <w:lang w:val="es-ES" w:eastAsia="en-US"/>
              </w:rPr>
              <w:t>OBSERVACIONES O MANIFESTACIONES POR PARTE DEL PERSONAL DEL ESTABLECIMIENTO:</w:t>
            </w:r>
          </w:p>
        </w:tc>
      </w:tr>
      <w:tr w:rsidR="00EA6AE1" w:rsidTr="00577043">
        <w:trPr>
          <w:trHeight w:val="388"/>
        </w:trPr>
        <w:tc>
          <w:tcPr>
            <w:tcW w:w="11016" w:type="dxa"/>
          </w:tcPr>
          <w:p w:rsidR="00EA6AE1" w:rsidRDefault="00EA6AE1"/>
        </w:tc>
      </w:tr>
      <w:tr w:rsidR="00EA6AE1" w:rsidTr="00577043">
        <w:trPr>
          <w:trHeight w:val="388"/>
        </w:trPr>
        <w:tc>
          <w:tcPr>
            <w:tcW w:w="11016" w:type="dxa"/>
          </w:tcPr>
          <w:p w:rsidR="00EA6AE1" w:rsidRDefault="00EA6AE1"/>
        </w:tc>
      </w:tr>
      <w:tr w:rsidR="00EA6AE1" w:rsidTr="00577043">
        <w:trPr>
          <w:trHeight w:val="388"/>
        </w:trPr>
        <w:tc>
          <w:tcPr>
            <w:tcW w:w="11016" w:type="dxa"/>
          </w:tcPr>
          <w:p w:rsidR="00EA6AE1" w:rsidRDefault="00EA6AE1"/>
        </w:tc>
      </w:tr>
      <w:tr w:rsidR="00165D8F" w:rsidTr="00577043">
        <w:trPr>
          <w:trHeight w:val="388"/>
        </w:trPr>
        <w:tc>
          <w:tcPr>
            <w:tcW w:w="11016" w:type="dxa"/>
          </w:tcPr>
          <w:p w:rsidR="00165D8F" w:rsidRDefault="00165D8F"/>
        </w:tc>
      </w:tr>
      <w:tr w:rsidR="00914828" w:rsidTr="00577043">
        <w:trPr>
          <w:trHeight w:val="388"/>
        </w:trPr>
        <w:tc>
          <w:tcPr>
            <w:tcW w:w="11016" w:type="dxa"/>
          </w:tcPr>
          <w:p w:rsidR="00914828" w:rsidRDefault="00914828"/>
        </w:tc>
      </w:tr>
      <w:tr w:rsidR="0071641C" w:rsidTr="00577043">
        <w:trPr>
          <w:trHeight w:val="388"/>
        </w:trPr>
        <w:tc>
          <w:tcPr>
            <w:tcW w:w="11016" w:type="dxa"/>
          </w:tcPr>
          <w:p w:rsidR="0071641C" w:rsidRDefault="0071641C" w:rsidP="002D6BF7">
            <w:pPr>
              <w:pStyle w:val="Ttulo3"/>
            </w:pPr>
          </w:p>
        </w:tc>
      </w:tr>
      <w:tr w:rsidR="00EA6AE1" w:rsidTr="00577043">
        <w:trPr>
          <w:trHeight w:val="388"/>
        </w:trPr>
        <w:tc>
          <w:tcPr>
            <w:tcW w:w="11016" w:type="dxa"/>
          </w:tcPr>
          <w:p w:rsidR="00EA6AE1" w:rsidRDefault="00EA6AE1" w:rsidP="002D6BF7">
            <w:pPr>
              <w:pStyle w:val="Ttulo3"/>
            </w:pPr>
          </w:p>
        </w:tc>
      </w:tr>
      <w:tr w:rsidR="00EA6AE1" w:rsidTr="00577043">
        <w:trPr>
          <w:trHeight w:val="388"/>
        </w:trPr>
        <w:tc>
          <w:tcPr>
            <w:tcW w:w="11016" w:type="dxa"/>
          </w:tcPr>
          <w:p w:rsidR="00EA6AE1" w:rsidRDefault="00EA6AE1" w:rsidP="002D6BF7">
            <w:pPr>
              <w:pStyle w:val="Ttulo3"/>
            </w:pPr>
          </w:p>
        </w:tc>
      </w:tr>
      <w:tr w:rsidR="00EA6AE1" w:rsidTr="00577043">
        <w:trPr>
          <w:trHeight w:val="388"/>
        </w:trPr>
        <w:tc>
          <w:tcPr>
            <w:tcW w:w="11016" w:type="dxa"/>
          </w:tcPr>
          <w:p w:rsidR="00EA6AE1" w:rsidRDefault="00EA6AE1" w:rsidP="002D6BF7">
            <w:pPr>
              <w:pStyle w:val="Ttulo3"/>
            </w:pPr>
          </w:p>
        </w:tc>
      </w:tr>
      <w:tr w:rsidR="00EA6AE1" w:rsidTr="00577043">
        <w:trPr>
          <w:trHeight w:val="388"/>
        </w:trPr>
        <w:tc>
          <w:tcPr>
            <w:tcW w:w="11016" w:type="dxa"/>
          </w:tcPr>
          <w:p w:rsidR="00EA6AE1" w:rsidRDefault="00EA6AE1" w:rsidP="002D6BF7">
            <w:pPr>
              <w:pStyle w:val="Ttulo3"/>
            </w:pPr>
          </w:p>
        </w:tc>
      </w:tr>
      <w:tr w:rsidR="00EA6AE1" w:rsidTr="00577043">
        <w:trPr>
          <w:trHeight w:val="388"/>
        </w:trPr>
        <w:tc>
          <w:tcPr>
            <w:tcW w:w="11016" w:type="dxa"/>
          </w:tcPr>
          <w:p w:rsidR="00EA6AE1" w:rsidRDefault="00EA6AE1" w:rsidP="002D6BF7">
            <w:pPr>
              <w:pStyle w:val="Ttulo3"/>
            </w:pPr>
          </w:p>
        </w:tc>
      </w:tr>
      <w:tr w:rsidR="0071641C" w:rsidTr="00577043">
        <w:trPr>
          <w:trHeight w:val="388"/>
        </w:trPr>
        <w:tc>
          <w:tcPr>
            <w:tcW w:w="11016" w:type="dxa"/>
          </w:tcPr>
          <w:p w:rsidR="0071641C" w:rsidRDefault="0071641C"/>
        </w:tc>
      </w:tr>
    </w:tbl>
    <w:p w:rsidR="00DA7935" w:rsidRDefault="00DA7935">
      <w:pPr>
        <w:rPr>
          <w:sz w:val="20"/>
          <w:szCs w:val="20"/>
        </w:rPr>
      </w:pPr>
    </w:p>
    <w:p w:rsidR="0030468F" w:rsidRPr="00EA6AE1" w:rsidRDefault="0030468F">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08"/>
        <w:gridCol w:w="5508"/>
      </w:tblGrid>
      <w:tr w:rsidR="00521B91"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rsidR="00521B91" w:rsidRDefault="00EA043F" w:rsidP="00521B91">
            <w:pPr>
              <w:jc w:val="center"/>
            </w:pPr>
            <w:r>
              <w:rPr>
                <w:b/>
              </w:rPr>
              <w:t>18</w:t>
            </w:r>
            <w:r w:rsidR="00B9284C">
              <w:rPr>
                <w:b/>
              </w:rPr>
              <w:t xml:space="preserve">. </w:t>
            </w:r>
            <w:r w:rsidR="00521B91">
              <w:rPr>
                <w:b/>
              </w:rPr>
              <w:t>FUNCIONARIOS</w:t>
            </w:r>
            <w:r w:rsidR="00521B91" w:rsidRPr="00DA7935">
              <w:rPr>
                <w:b/>
              </w:rPr>
              <w:t xml:space="preserve"> DE SALUD:</w:t>
            </w:r>
          </w:p>
        </w:tc>
      </w:tr>
      <w:tr w:rsidR="00DA7935" w:rsidTr="00521B91">
        <w:trPr>
          <w:trHeight w:val="505"/>
        </w:trPr>
        <w:tc>
          <w:tcPr>
            <w:tcW w:w="5508" w:type="dxa"/>
            <w:tcBorders>
              <w:top w:val="single" w:sz="6" w:space="0" w:color="auto"/>
              <w:bottom w:val="single" w:sz="6" w:space="0" w:color="auto"/>
            </w:tcBorders>
            <w:vAlign w:val="center"/>
          </w:tcPr>
          <w:p w:rsidR="00DA7935" w:rsidRDefault="00DA7935" w:rsidP="00070BB9">
            <w:r>
              <w:t>FIRMA:</w:t>
            </w:r>
          </w:p>
        </w:tc>
        <w:tc>
          <w:tcPr>
            <w:tcW w:w="5508" w:type="dxa"/>
            <w:tcBorders>
              <w:top w:val="single" w:sz="6" w:space="0" w:color="auto"/>
              <w:bottom w:val="single" w:sz="6" w:space="0" w:color="auto"/>
            </w:tcBorders>
            <w:vAlign w:val="center"/>
          </w:tcPr>
          <w:p w:rsidR="00DA7935" w:rsidRDefault="00DA7935" w:rsidP="00070BB9">
            <w:r>
              <w:t>FIRMA:</w:t>
            </w:r>
          </w:p>
        </w:tc>
      </w:tr>
      <w:tr w:rsidR="00DA7935" w:rsidTr="00521B91">
        <w:trPr>
          <w:trHeight w:val="397"/>
        </w:trPr>
        <w:tc>
          <w:tcPr>
            <w:tcW w:w="5508" w:type="dxa"/>
            <w:tcBorders>
              <w:top w:val="single" w:sz="6" w:space="0" w:color="auto"/>
              <w:bottom w:val="single" w:sz="6" w:space="0" w:color="auto"/>
            </w:tcBorders>
            <w:vAlign w:val="center"/>
          </w:tcPr>
          <w:p w:rsidR="00DA7935" w:rsidRDefault="00DA7935" w:rsidP="00070BB9">
            <w:r>
              <w:t>NOMBRE:</w:t>
            </w:r>
          </w:p>
        </w:tc>
        <w:tc>
          <w:tcPr>
            <w:tcW w:w="5508" w:type="dxa"/>
            <w:tcBorders>
              <w:top w:val="single" w:sz="6" w:space="0" w:color="auto"/>
              <w:bottom w:val="single" w:sz="6" w:space="0" w:color="auto"/>
            </w:tcBorders>
            <w:vAlign w:val="center"/>
          </w:tcPr>
          <w:p w:rsidR="00DA7935" w:rsidRDefault="00DA7935" w:rsidP="00070BB9">
            <w:r>
              <w:t>NOMBRE:</w:t>
            </w:r>
          </w:p>
        </w:tc>
      </w:tr>
      <w:tr w:rsidR="00DA7935" w:rsidTr="00521B91">
        <w:trPr>
          <w:trHeight w:val="397"/>
        </w:trPr>
        <w:tc>
          <w:tcPr>
            <w:tcW w:w="5508" w:type="dxa"/>
            <w:tcBorders>
              <w:top w:val="single" w:sz="6" w:space="0" w:color="auto"/>
              <w:bottom w:val="single" w:sz="6" w:space="0" w:color="auto"/>
            </w:tcBorders>
            <w:vAlign w:val="center"/>
          </w:tcPr>
          <w:p w:rsidR="00DA7935" w:rsidRDefault="00DA7935" w:rsidP="00070BB9">
            <w:r>
              <w:t>CÉDULA:</w:t>
            </w:r>
          </w:p>
        </w:tc>
        <w:tc>
          <w:tcPr>
            <w:tcW w:w="5508" w:type="dxa"/>
            <w:tcBorders>
              <w:top w:val="single" w:sz="6" w:space="0" w:color="auto"/>
              <w:bottom w:val="single" w:sz="6" w:space="0" w:color="auto"/>
            </w:tcBorders>
            <w:vAlign w:val="center"/>
          </w:tcPr>
          <w:p w:rsidR="00DA7935" w:rsidRDefault="00DA7935" w:rsidP="00070BB9">
            <w:r>
              <w:t>CÉDULA:</w:t>
            </w:r>
          </w:p>
        </w:tc>
      </w:tr>
      <w:tr w:rsidR="00DA7935" w:rsidTr="00521B91">
        <w:trPr>
          <w:trHeight w:val="397"/>
        </w:trPr>
        <w:tc>
          <w:tcPr>
            <w:tcW w:w="5508" w:type="dxa"/>
            <w:tcBorders>
              <w:top w:val="single" w:sz="6" w:space="0" w:color="auto"/>
              <w:bottom w:val="single" w:sz="12" w:space="0" w:color="auto"/>
            </w:tcBorders>
            <w:vAlign w:val="center"/>
          </w:tcPr>
          <w:p w:rsidR="00521B91" w:rsidRDefault="00DA7935" w:rsidP="00070BB9">
            <w:r>
              <w:t>CARGO:</w:t>
            </w:r>
          </w:p>
        </w:tc>
        <w:tc>
          <w:tcPr>
            <w:tcW w:w="5508" w:type="dxa"/>
            <w:tcBorders>
              <w:top w:val="single" w:sz="6" w:space="0" w:color="auto"/>
              <w:bottom w:val="single" w:sz="12" w:space="0" w:color="auto"/>
            </w:tcBorders>
            <w:vAlign w:val="center"/>
          </w:tcPr>
          <w:p w:rsidR="00DA7935" w:rsidRDefault="00DA7935" w:rsidP="00070BB9">
            <w:r>
              <w:t>CARGO:</w:t>
            </w:r>
          </w:p>
        </w:tc>
      </w:tr>
      <w:tr w:rsidR="00521B91"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rsidR="00521B91" w:rsidRDefault="00EA043F" w:rsidP="00521B91">
            <w:pPr>
              <w:jc w:val="center"/>
              <w:rPr>
                <w:b/>
              </w:rPr>
            </w:pPr>
            <w:r>
              <w:rPr>
                <w:b/>
              </w:rPr>
              <w:t>19</w:t>
            </w:r>
            <w:r w:rsidR="00B9284C">
              <w:rPr>
                <w:b/>
              </w:rPr>
              <w:t xml:space="preserve">. </w:t>
            </w:r>
            <w:r w:rsidR="00521B91">
              <w:rPr>
                <w:b/>
              </w:rPr>
              <w:t>QUIEN ATIENDE LA VISITA</w:t>
            </w:r>
            <w:r w:rsidR="00521B91" w:rsidRPr="00DA7935">
              <w:rPr>
                <w:b/>
              </w:rPr>
              <w:t>:</w:t>
            </w:r>
          </w:p>
          <w:p w:rsidR="000C14E8" w:rsidRDefault="000C14E8" w:rsidP="00521B91">
            <w:pPr>
              <w:jc w:val="center"/>
            </w:pPr>
            <w:r>
              <w:rPr>
                <w:color w:val="auto"/>
              </w:rPr>
              <w:t>Con la firma de la presente acta, autorizamos a la Gobernación de Antioquia a realizar cualquier notificación relacionada con la presente diligencia al correo electrónico especificado abajo:</w:t>
            </w:r>
          </w:p>
        </w:tc>
      </w:tr>
      <w:tr w:rsidR="00303BA8" w:rsidTr="00521B91">
        <w:trPr>
          <w:trHeight w:val="502"/>
        </w:trPr>
        <w:tc>
          <w:tcPr>
            <w:tcW w:w="5508" w:type="dxa"/>
            <w:tcBorders>
              <w:top w:val="single" w:sz="6" w:space="0" w:color="auto"/>
              <w:bottom w:val="single" w:sz="6" w:space="0" w:color="auto"/>
            </w:tcBorders>
            <w:vAlign w:val="center"/>
          </w:tcPr>
          <w:p w:rsidR="00303BA8" w:rsidRDefault="00303BA8" w:rsidP="00303BA8">
            <w:r>
              <w:t>FIRMA:</w:t>
            </w:r>
          </w:p>
        </w:tc>
        <w:tc>
          <w:tcPr>
            <w:tcW w:w="5508" w:type="dxa"/>
            <w:tcBorders>
              <w:top w:val="single" w:sz="6" w:space="0" w:color="auto"/>
              <w:bottom w:val="single" w:sz="6" w:space="0" w:color="auto"/>
            </w:tcBorders>
            <w:vAlign w:val="center"/>
          </w:tcPr>
          <w:p w:rsidR="00303BA8" w:rsidRDefault="00303BA8" w:rsidP="00303BA8">
            <w:r>
              <w:t>FIRMA:</w:t>
            </w:r>
          </w:p>
        </w:tc>
      </w:tr>
      <w:tr w:rsidR="00303BA8" w:rsidTr="00521B91">
        <w:trPr>
          <w:trHeight w:val="397"/>
        </w:trPr>
        <w:tc>
          <w:tcPr>
            <w:tcW w:w="5508" w:type="dxa"/>
            <w:tcBorders>
              <w:top w:val="single" w:sz="6" w:space="0" w:color="auto"/>
              <w:bottom w:val="single" w:sz="6" w:space="0" w:color="auto"/>
            </w:tcBorders>
            <w:vAlign w:val="center"/>
          </w:tcPr>
          <w:p w:rsidR="00303BA8" w:rsidRDefault="00303BA8" w:rsidP="00303BA8">
            <w:r>
              <w:t>NOMBRE:</w:t>
            </w:r>
          </w:p>
        </w:tc>
        <w:tc>
          <w:tcPr>
            <w:tcW w:w="5508" w:type="dxa"/>
            <w:tcBorders>
              <w:top w:val="single" w:sz="6" w:space="0" w:color="auto"/>
              <w:bottom w:val="single" w:sz="6" w:space="0" w:color="auto"/>
            </w:tcBorders>
            <w:vAlign w:val="center"/>
          </w:tcPr>
          <w:p w:rsidR="00303BA8" w:rsidRDefault="00303BA8" w:rsidP="00303BA8">
            <w:r>
              <w:t>NOMBRE:</w:t>
            </w:r>
          </w:p>
        </w:tc>
      </w:tr>
      <w:tr w:rsidR="00303BA8" w:rsidTr="00521B91">
        <w:trPr>
          <w:trHeight w:val="397"/>
        </w:trPr>
        <w:tc>
          <w:tcPr>
            <w:tcW w:w="5508" w:type="dxa"/>
            <w:tcBorders>
              <w:top w:val="single" w:sz="6" w:space="0" w:color="auto"/>
              <w:bottom w:val="single" w:sz="6" w:space="0" w:color="auto"/>
            </w:tcBorders>
            <w:vAlign w:val="center"/>
          </w:tcPr>
          <w:p w:rsidR="00303BA8" w:rsidRDefault="00303BA8" w:rsidP="00303BA8">
            <w:r>
              <w:t>CÉDULA:</w:t>
            </w:r>
          </w:p>
        </w:tc>
        <w:tc>
          <w:tcPr>
            <w:tcW w:w="5508" w:type="dxa"/>
            <w:tcBorders>
              <w:top w:val="single" w:sz="6" w:space="0" w:color="auto"/>
              <w:bottom w:val="single" w:sz="6" w:space="0" w:color="auto"/>
            </w:tcBorders>
            <w:vAlign w:val="center"/>
          </w:tcPr>
          <w:p w:rsidR="00303BA8" w:rsidRDefault="00303BA8" w:rsidP="00303BA8">
            <w:r>
              <w:t>CÉDULA:</w:t>
            </w:r>
          </w:p>
        </w:tc>
      </w:tr>
      <w:tr w:rsidR="00303BA8" w:rsidTr="000C14E8">
        <w:trPr>
          <w:trHeight w:val="397"/>
        </w:trPr>
        <w:tc>
          <w:tcPr>
            <w:tcW w:w="5508" w:type="dxa"/>
            <w:tcBorders>
              <w:top w:val="single" w:sz="6" w:space="0" w:color="auto"/>
              <w:bottom w:val="single" w:sz="6" w:space="0" w:color="auto"/>
            </w:tcBorders>
            <w:vAlign w:val="center"/>
          </w:tcPr>
          <w:p w:rsidR="00303BA8" w:rsidRDefault="00303BA8" w:rsidP="00303BA8">
            <w:r>
              <w:t>CARGO:</w:t>
            </w:r>
          </w:p>
        </w:tc>
        <w:tc>
          <w:tcPr>
            <w:tcW w:w="5508" w:type="dxa"/>
            <w:tcBorders>
              <w:top w:val="single" w:sz="6" w:space="0" w:color="auto"/>
              <w:bottom w:val="single" w:sz="6" w:space="0" w:color="auto"/>
            </w:tcBorders>
            <w:vAlign w:val="center"/>
          </w:tcPr>
          <w:p w:rsidR="00303BA8" w:rsidRDefault="00303BA8" w:rsidP="00303BA8">
            <w:r>
              <w:t>CARGO:</w:t>
            </w:r>
          </w:p>
        </w:tc>
      </w:tr>
      <w:tr w:rsidR="000C14E8" w:rsidTr="00521B91">
        <w:trPr>
          <w:trHeight w:val="397"/>
        </w:trPr>
        <w:tc>
          <w:tcPr>
            <w:tcW w:w="5508" w:type="dxa"/>
            <w:tcBorders>
              <w:top w:val="single" w:sz="6" w:space="0" w:color="auto"/>
              <w:bottom w:val="single" w:sz="12" w:space="0" w:color="auto"/>
            </w:tcBorders>
            <w:vAlign w:val="center"/>
          </w:tcPr>
          <w:p w:rsidR="000C14E8" w:rsidRDefault="000C14E8" w:rsidP="00303BA8">
            <w:r>
              <w:t>CORREO ELECTRÓNICO:</w:t>
            </w:r>
          </w:p>
        </w:tc>
        <w:tc>
          <w:tcPr>
            <w:tcW w:w="5508" w:type="dxa"/>
            <w:tcBorders>
              <w:top w:val="single" w:sz="6" w:space="0" w:color="auto"/>
              <w:bottom w:val="single" w:sz="12" w:space="0" w:color="auto"/>
            </w:tcBorders>
            <w:vAlign w:val="center"/>
          </w:tcPr>
          <w:p w:rsidR="000C14E8" w:rsidRDefault="000C14E8" w:rsidP="00303BA8">
            <w:r>
              <w:t>CORREO ELECTRÓNICO:</w:t>
            </w:r>
          </w:p>
        </w:tc>
      </w:tr>
    </w:tbl>
    <w:p w:rsidR="00DA7935" w:rsidRPr="00753CCD" w:rsidRDefault="00DA7935">
      <w:pPr>
        <w:rPr>
          <w:color w:val="FFFFFF" w:themeColor="background1"/>
          <w:sz w:val="12"/>
          <w:szCs w:val="12"/>
        </w:rPr>
      </w:pPr>
    </w:p>
    <w:tbl>
      <w:tblPr>
        <w:tblStyle w:val="Tablaconcuadrcula"/>
        <w:tblW w:w="11016" w:type="dxa"/>
        <w:jc w:val="center"/>
        <w:shd w:val="clear" w:color="auto" w:fill="000000" w:themeFill="text1"/>
        <w:tblLook w:val="04A0" w:firstRow="1" w:lastRow="0" w:firstColumn="1" w:lastColumn="0" w:noHBand="0" w:noVBand="1"/>
      </w:tblPr>
      <w:tblGrid>
        <w:gridCol w:w="11016"/>
      </w:tblGrid>
      <w:tr w:rsidR="0032170D" w:rsidRPr="0032170D" w:rsidTr="0032170D">
        <w:trPr>
          <w:trHeight w:val="595"/>
          <w:jc w:val="center"/>
        </w:trPr>
        <w:tc>
          <w:tcPr>
            <w:tcW w:w="11016" w:type="dxa"/>
            <w:shd w:val="clear" w:color="auto" w:fill="auto"/>
          </w:tcPr>
          <w:p w:rsidR="0029520B" w:rsidRPr="0032170D" w:rsidRDefault="002F26F4" w:rsidP="00C119F9">
            <w:pPr>
              <w:jc w:val="center"/>
              <w:rPr>
                <w:rFonts w:cs="Calibri"/>
                <w:b/>
                <w:color w:val="auto"/>
                <w:sz w:val="16"/>
                <w:szCs w:val="16"/>
                <w:lang w:val="es-ES" w:eastAsia="en-US"/>
              </w:rPr>
            </w:pPr>
            <w:r w:rsidRPr="0032170D">
              <w:rPr>
                <w:rFonts w:cs="Calibri"/>
                <w:b/>
                <w:color w:val="auto"/>
                <w:sz w:val="16"/>
                <w:szCs w:val="16"/>
                <w:lang w:val="es-ES" w:eastAsia="en-US"/>
              </w:rPr>
              <w:t>PARA CONSTANCIA; PREVIA LECTURA Y RATIFICACIÓN DEL CONTENIDO DE LA PRESENTE ACTA, FIRMAN LOS FUNCIONARIOS QUE INTERVINIERON EN LA VISITA Y PERSONAL QUE LA ATIENDE POR PARTE DEL ESTABLECIMIENTO. DE LA PRESENTE ACTA SE DEJA COPIA EN PODER DE LA(S) PERSONA(S) QUE ATIENDE(N) LA VISITA</w:t>
            </w:r>
            <w:r w:rsidR="00C119F9" w:rsidRPr="0032170D">
              <w:rPr>
                <w:rFonts w:cs="Calibri"/>
                <w:b/>
                <w:color w:val="auto"/>
                <w:sz w:val="16"/>
                <w:szCs w:val="16"/>
                <w:lang w:val="es-ES" w:eastAsia="en-US"/>
              </w:rPr>
              <w:t xml:space="preserve">. </w:t>
            </w:r>
            <w:r w:rsidR="0029520B" w:rsidRPr="0032170D">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p>
        </w:tc>
      </w:tr>
    </w:tbl>
    <w:tbl>
      <w:tblPr>
        <w:tblpPr w:leftFromText="180" w:rightFromText="180" w:vertAnchor="page" w:horzAnchor="margin" w:tblpY="14447"/>
        <w:tblW w:w="11023"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1023"/>
      </w:tblGrid>
      <w:tr w:rsidR="00C119F9" w:rsidRPr="002D43E1" w:rsidTr="00C119F9">
        <w:trPr>
          <w:trHeight w:val="225"/>
        </w:trPr>
        <w:tc>
          <w:tcPr>
            <w:tcW w:w="11023" w:type="dxa"/>
            <w:tcBorders>
              <w:top w:val="single" w:sz="12" w:space="0" w:color="auto"/>
              <w:left w:val="single" w:sz="12" w:space="0" w:color="auto"/>
              <w:bottom w:val="nil"/>
              <w:right w:val="single" w:sz="12" w:space="0" w:color="auto"/>
            </w:tcBorders>
            <w:shd w:val="clear" w:color="auto" w:fill="auto"/>
            <w:noWrap/>
            <w:vAlign w:val="center"/>
            <w:hideMark/>
          </w:tcPr>
          <w:p w:rsidR="00C119F9" w:rsidRPr="00444972" w:rsidRDefault="00C119F9" w:rsidP="00C119F9">
            <w:pPr>
              <w:jc w:val="center"/>
              <w:rPr>
                <w:sz w:val="18"/>
                <w:szCs w:val="18"/>
              </w:rPr>
            </w:pPr>
            <w:r>
              <w:rPr>
                <w:b/>
                <w:sz w:val="18"/>
                <w:szCs w:val="18"/>
              </w:rPr>
              <w:t>GOBERNACIÓ</w:t>
            </w:r>
            <w:r w:rsidRPr="00444972">
              <w:rPr>
                <w:b/>
                <w:sz w:val="18"/>
                <w:szCs w:val="18"/>
              </w:rPr>
              <w:t>N DE ANTIOQUIA</w:t>
            </w:r>
            <w:r>
              <w:rPr>
                <w:sz w:val="18"/>
                <w:szCs w:val="18"/>
              </w:rPr>
              <w:t xml:space="preserve"> - SECRETARÍA </w:t>
            </w:r>
            <w:r w:rsidR="00324EDC">
              <w:rPr>
                <w:sz w:val="18"/>
                <w:szCs w:val="18"/>
              </w:rPr>
              <w:t>DE SALUD E INCLUSIÓN SOCIAL</w:t>
            </w:r>
            <w:r w:rsidRPr="00444972">
              <w:rPr>
                <w:sz w:val="18"/>
                <w:szCs w:val="18"/>
              </w:rPr>
              <w:t xml:space="preserve"> - Dirección de </w:t>
            </w:r>
            <w:r w:rsidR="00324EDC">
              <w:rPr>
                <w:sz w:val="18"/>
                <w:szCs w:val="18"/>
              </w:rPr>
              <w:t xml:space="preserve">Salud Ambiental y </w:t>
            </w:r>
            <w:r w:rsidRPr="00444972">
              <w:rPr>
                <w:sz w:val="18"/>
                <w:szCs w:val="18"/>
              </w:rPr>
              <w:t>Factores de Riesgo</w:t>
            </w:r>
          </w:p>
        </w:tc>
      </w:tr>
      <w:tr w:rsidR="00C119F9" w:rsidRPr="002D43E1" w:rsidTr="00C119F9">
        <w:trPr>
          <w:trHeight w:val="225"/>
        </w:trPr>
        <w:tc>
          <w:tcPr>
            <w:tcW w:w="11023" w:type="dxa"/>
            <w:tcBorders>
              <w:top w:val="nil"/>
              <w:left w:val="single" w:sz="12" w:space="0" w:color="auto"/>
              <w:bottom w:val="nil"/>
              <w:right w:val="single" w:sz="12" w:space="0" w:color="auto"/>
            </w:tcBorders>
            <w:shd w:val="clear" w:color="auto" w:fill="auto"/>
            <w:noWrap/>
            <w:vAlign w:val="center"/>
            <w:hideMark/>
          </w:tcPr>
          <w:p w:rsidR="00C119F9" w:rsidRPr="00444972" w:rsidRDefault="00C119F9" w:rsidP="00C119F9">
            <w:pPr>
              <w:jc w:val="center"/>
              <w:rPr>
                <w:sz w:val="18"/>
                <w:szCs w:val="18"/>
              </w:rPr>
            </w:pPr>
            <w:r w:rsidRPr="00444972">
              <w:rPr>
                <w:sz w:val="18"/>
                <w:szCs w:val="18"/>
              </w:rPr>
              <w:t xml:space="preserve">Calle 42B 52-106 Piso 8, oficina 816 </w:t>
            </w:r>
            <w:r w:rsidR="00814924">
              <w:rPr>
                <w:sz w:val="18"/>
                <w:szCs w:val="18"/>
              </w:rPr>
              <w:t>/</w:t>
            </w:r>
            <w:r w:rsidRPr="00444972">
              <w:rPr>
                <w:sz w:val="18"/>
                <w:szCs w:val="18"/>
              </w:rPr>
              <w:t xml:space="preserve"> Centro Administrativo Departamental José María Córdova (La Alpujarra)- </w:t>
            </w:r>
            <w:proofErr w:type="spellStart"/>
            <w:r w:rsidRPr="00444972">
              <w:rPr>
                <w:sz w:val="18"/>
                <w:szCs w:val="18"/>
              </w:rPr>
              <w:t>Tels</w:t>
            </w:r>
            <w:proofErr w:type="spellEnd"/>
            <w:r w:rsidRPr="00444972">
              <w:rPr>
                <w:sz w:val="18"/>
                <w:szCs w:val="18"/>
              </w:rPr>
              <w:t xml:space="preserve">: (094) 3839861 </w:t>
            </w:r>
            <w:r w:rsidR="00814924">
              <w:rPr>
                <w:sz w:val="18"/>
                <w:szCs w:val="18"/>
              </w:rPr>
              <w:t>-</w:t>
            </w:r>
            <w:r w:rsidRPr="00444972">
              <w:rPr>
                <w:sz w:val="18"/>
                <w:szCs w:val="18"/>
              </w:rPr>
              <w:t xml:space="preserve"> 3839862</w:t>
            </w:r>
          </w:p>
        </w:tc>
      </w:tr>
      <w:tr w:rsidR="00C119F9" w:rsidRPr="002D43E1" w:rsidTr="00C119F9">
        <w:trPr>
          <w:trHeight w:val="143"/>
        </w:trPr>
        <w:tc>
          <w:tcPr>
            <w:tcW w:w="11023" w:type="dxa"/>
            <w:tcBorders>
              <w:top w:val="nil"/>
              <w:left w:val="single" w:sz="12" w:space="0" w:color="auto"/>
              <w:bottom w:val="single" w:sz="12" w:space="0" w:color="auto"/>
              <w:right w:val="single" w:sz="12" w:space="0" w:color="auto"/>
            </w:tcBorders>
            <w:shd w:val="clear" w:color="auto" w:fill="auto"/>
            <w:noWrap/>
            <w:vAlign w:val="center"/>
            <w:hideMark/>
          </w:tcPr>
          <w:p w:rsidR="00C119F9" w:rsidRPr="00444972" w:rsidRDefault="00C119F9" w:rsidP="00C119F9">
            <w:pPr>
              <w:jc w:val="center"/>
              <w:rPr>
                <w:sz w:val="18"/>
                <w:szCs w:val="18"/>
              </w:rPr>
            </w:pPr>
            <w:r w:rsidRPr="00444972">
              <w:rPr>
                <w:sz w:val="18"/>
                <w:szCs w:val="18"/>
              </w:rPr>
              <w:t>“Entidad Vigilada Supersalud” Medellín – Colombia – Suramérica</w:t>
            </w:r>
          </w:p>
        </w:tc>
      </w:tr>
    </w:tbl>
    <w:p w:rsidR="007177C9" w:rsidRDefault="007177C9" w:rsidP="001116B4">
      <w:pPr>
        <w:shd w:val="clear" w:color="auto" w:fill="D9D9D9" w:themeFill="background1" w:themeFillShade="D9"/>
        <w:rPr>
          <w:sz w:val="2"/>
          <w:szCs w:val="2"/>
        </w:rPr>
      </w:pPr>
    </w:p>
    <w:sectPr w:rsidR="007177C9" w:rsidSect="00C211CB">
      <w:headerReference w:type="even" r:id="rId8"/>
      <w:headerReference w:type="default" r:id="rId9"/>
      <w:footerReference w:type="even" r:id="rId10"/>
      <w:footerReference w:type="default" r:id="rId11"/>
      <w:headerReference w:type="first" r:id="rId12"/>
      <w:footerReference w:type="first" r:id="rId13"/>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6C" w:rsidRDefault="00AB2E6C" w:rsidP="002D43E1">
      <w:r>
        <w:separator/>
      </w:r>
    </w:p>
  </w:endnote>
  <w:endnote w:type="continuationSeparator" w:id="0">
    <w:p w:rsidR="00AB2E6C" w:rsidRDefault="00AB2E6C"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E8" w:rsidRDefault="000C14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E8" w:rsidRDefault="000C14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4E8" w:rsidRDefault="000C14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6C" w:rsidRDefault="00AB2E6C" w:rsidP="002D43E1">
      <w:r>
        <w:separator/>
      </w:r>
    </w:p>
  </w:footnote>
  <w:footnote w:type="continuationSeparator" w:id="0">
    <w:p w:rsidR="00AB2E6C" w:rsidRDefault="00AB2E6C"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084" w:rsidRDefault="00276084">
    <w:pPr>
      <w:pStyle w:val="Encabezado"/>
    </w:pPr>
    <w:r>
      <w:rPr>
        <w:noProof/>
        <w:lang w:val="es-CO" w:eastAsia="es-CO"/>
      </w:rPr>
      <w:drawing>
        <wp:anchor distT="0" distB="0" distL="114300" distR="114300" simplePos="0" relativeHeight="251663360" behindDoc="1" locked="0" layoutInCell="1" allowOverlap="1" wp14:anchorId="2354ABE2" wp14:editId="0252D11A">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AB2E6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6"/>
      <w:gridCol w:w="5451"/>
      <w:gridCol w:w="2939"/>
    </w:tblGrid>
    <w:tr w:rsidR="00276084" w:rsidRPr="00B97D5C" w:rsidTr="00A03AD7">
      <w:trPr>
        <w:trHeight w:val="405"/>
      </w:trPr>
      <w:tc>
        <w:tcPr>
          <w:tcW w:w="2176" w:type="dxa"/>
          <w:vMerge w:val="restart"/>
          <w:tcBorders>
            <w:top w:val="single" w:sz="12" w:space="0" w:color="auto"/>
            <w:left w:val="single" w:sz="12" w:space="0" w:color="auto"/>
          </w:tcBorders>
          <w:vAlign w:val="center"/>
        </w:tcPr>
        <w:p w:rsidR="00276084" w:rsidRPr="00B97D5C" w:rsidRDefault="00324EDC" w:rsidP="002D43E1">
          <w:pPr>
            <w:rPr>
              <w:rFonts w:asciiTheme="majorHAnsi" w:hAnsiTheme="majorHAnsi"/>
            </w:rPr>
          </w:pPr>
          <w:r>
            <w:rPr>
              <w:rFonts w:asciiTheme="majorHAnsi" w:hAnsiTheme="majorHAnsi"/>
              <w:noProof/>
              <w:lang w:val="en-US" w:eastAsia="en-US"/>
            </w:rPr>
            <w:drawing>
              <wp:inline distT="0" distB="0" distL="0" distR="0" wp14:anchorId="46CC4182" wp14:editId="24F9FFDB">
                <wp:extent cx="1572768" cy="907223"/>
                <wp:effectExtent l="0" t="0" r="889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619461" cy="934157"/>
                        </a:xfrm>
                        <a:prstGeom prst="rect">
                          <a:avLst/>
                        </a:prstGeom>
                      </pic:spPr>
                    </pic:pic>
                  </a:graphicData>
                </a:graphic>
              </wp:inline>
            </w:drawing>
          </w:r>
        </w:p>
      </w:tc>
      <w:tc>
        <w:tcPr>
          <w:tcW w:w="5756" w:type="dxa"/>
          <w:vMerge w:val="restart"/>
          <w:tcBorders>
            <w:top w:val="single" w:sz="12" w:space="0" w:color="auto"/>
          </w:tcBorders>
          <w:vAlign w:val="center"/>
        </w:tcPr>
        <w:p w:rsidR="00276084" w:rsidRPr="00A03AD7" w:rsidRDefault="00C75283" w:rsidP="00A03AD7">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Visita </w:t>
          </w:r>
          <w:r w:rsidRPr="007B5A2C">
            <w:rPr>
              <w:rFonts w:ascii="Calibri" w:eastAsia="Calibri" w:hAnsi="Calibri"/>
              <w:color w:val="000000"/>
              <w:sz w:val="24"/>
              <w:szCs w:val="24"/>
            </w:rPr>
            <w:t>Depósito de Drogas, Agencia de Especialidades Farmacéuticas y Comercializador de Dispositivos Médicos</w:t>
          </w:r>
        </w:p>
      </w:tc>
      <w:tc>
        <w:tcPr>
          <w:tcW w:w="3084" w:type="dxa"/>
          <w:tcBorders>
            <w:top w:val="single" w:sz="12" w:space="0" w:color="auto"/>
            <w:right w:val="single" w:sz="12" w:space="0" w:color="auto"/>
          </w:tcBorders>
          <w:vAlign w:val="center"/>
        </w:tcPr>
        <w:p w:rsidR="00276084" w:rsidRPr="00767CD8" w:rsidRDefault="00C75283" w:rsidP="002D43E1">
          <w:pPr>
            <w:rPr>
              <w:rFonts w:asciiTheme="majorHAnsi" w:hAnsiTheme="majorHAnsi"/>
              <w:sz w:val="20"/>
              <w:szCs w:val="20"/>
            </w:rPr>
          </w:pPr>
          <w:r w:rsidRPr="00767CD8">
            <w:rPr>
              <w:rFonts w:asciiTheme="majorHAnsi" w:hAnsiTheme="majorHAnsi"/>
              <w:sz w:val="20"/>
              <w:szCs w:val="20"/>
            </w:rPr>
            <w:t>Código:</w:t>
          </w:r>
          <w:bookmarkStart w:id="0" w:name="_GoBack"/>
          <w:r>
            <w:rPr>
              <w:rFonts w:asciiTheme="majorHAnsi" w:hAnsiTheme="majorHAnsi"/>
              <w:sz w:val="20"/>
              <w:szCs w:val="20"/>
            </w:rPr>
            <w:t>FO-M2-P5-154</w:t>
          </w:r>
          <w:bookmarkEnd w:id="0"/>
        </w:p>
      </w:tc>
    </w:tr>
    <w:tr w:rsidR="00276084" w:rsidRPr="00B97D5C" w:rsidTr="00A03AD7">
      <w:trPr>
        <w:trHeight w:val="405"/>
      </w:trPr>
      <w:tc>
        <w:tcPr>
          <w:tcW w:w="2176" w:type="dxa"/>
          <w:vMerge/>
          <w:tcBorders>
            <w:left w:val="single" w:sz="12" w:space="0" w:color="auto"/>
          </w:tcBorders>
          <w:vAlign w:val="center"/>
        </w:tcPr>
        <w:p w:rsidR="00276084" w:rsidRPr="00B97D5C" w:rsidRDefault="00276084" w:rsidP="002D43E1">
          <w:pPr>
            <w:rPr>
              <w:rFonts w:asciiTheme="majorHAnsi" w:hAnsiTheme="majorHAnsi"/>
            </w:rPr>
          </w:pPr>
        </w:p>
      </w:tc>
      <w:tc>
        <w:tcPr>
          <w:tcW w:w="5756" w:type="dxa"/>
          <w:vMerge/>
          <w:vAlign w:val="center"/>
        </w:tcPr>
        <w:p w:rsidR="00276084" w:rsidRPr="007C0DB1" w:rsidRDefault="00276084" w:rsidP="00003D39">
          <w:pPr>
            <w:pStyle w:val="Ttulo3"/>
            <w:jc w:val="center"/>
            <w:rPr>
              <w:sz w:val="24"/>
              <w:szCs w:val="24"/>
            </w:rPr>
          </w:pPr>
        </w:p>
      </w:tc>
      <w:tc>
        <w:tcPr>
          <w:tcW w:w="3084" w:type="dxa"/>
          <w:tcBorders>
            <w:right w:val="single" w:sz="12" w:space="0" w:color="auto"/>
          </w:tcBorders>
          <w:vAlign w:val="center"/>
        </w:tcPr>
        <w:p w:rsidR="00276084" w:rsidRPr="00767CD8" w:rsidRDefault="00276084" w:rsidP="002D43E1">
          <w:pPr>
            <w:rPr>
              <w:rFonts w:asciiTheme="majorHAnsi" w:hAnsiTheme="majorHAnsi"/>
              <w:sz w:val="20"/>
              <w:szCs w:val="20"/>
            </w:rPr>
          </w:pPr>
          <w:r w:rsidRPr="00767CD8">
            <w:rPr>
              <w:rFonts w:asciiTheme="majorHAnsi" w:hAnsiTheme="majorHAnsi"/>
              <w:sz w:val="20"/>
              <w:szCs w:val="20"/>
            </w:rPr>
            <w:t>Versión:</w:t>
          </w:r>
          <w:r w:rsidR="00C75283">
            <w:rPr>
              <w:rFonts w:asciiTheme="majorHAnsi" w:hAnsiTheme="majorHAnsi"/>
              <w:sz w:val="20"/>
              <w:szCs w:val="20"/>
            </w:rPr>
            <w:t xml:space="preserve"> </w:t>
          </w:r>
          <w:r w:rsidR="00324EDC">
            <w:rPr>
              <w:rFonts w:asciiTheme="majorHAnsi" w:hAnsiTheme="majorHAnsi"/>
              <w:sz w:val="20"/>
              <w:szCs w:val="20"/>
            </w:rPr>
            <w:t>3</w:t>
          </w:r>
        </w:p>
      </w:tc>
    </w:tr>
    <w:tr w:rsidR="00276084" w:rsidRPr="00B97D5C" w:rsidTr="00377AFD">
      <w:trPr>
        <w:trHeight w:val="405"/>
      </w:trPr>
      <w:tc>
        <w:tcPr>
          <w:tcW w:w="2176" w:type="dxa"/>
          <w:vMerge/>
          <w:tcBorders>
            <w:left w:val="single" w:sz="12" w:space="0" w:color="auto"/>
            <w:bottom w:val="single" w:sz="12" w:space="0" w:color="auto"/>
          </w:tcBorders>
          <w:vAlign w:val="center"/>
        </w:tcPr>
        <w:p w:rsidR="00276084" w:rsidRPr="00B97D5C" w:rsidRDefault="00276084" w:rsidP="002D43E1">
          <w:pPr>
            <w:rPr>
              <w:rFonts w:asciiTheme="majorHAnsi" w:hAnsiTheme="majorHAnsi"/>
            </w:rPr>
          </w:pPr>
        </w:p>
      </w:tc>
      <w:tc>
        <w:tcPr>
          <w:tcW w:w="5756" w:type="dxa"/>
          <w:vMerge/>
          <w:tcBorders>
            <w:bottom w:val="single" w:sz="12" w:space="0" w:color="auto"/>
          </w:tcBorders>
          <w:vAlign w:val="center"/>
        </w:tcPr>
        <w:p w:rsidR="00276084" w:rsidRPr="00B97D5C" w:rsidRDefault="00276084" w:rsidP="002D43E1">
          <w:pPr>
            <w:rPr>
              <w:rFonts w:asciiTheme="majorHAnsi" w:hAnsiTheme="majorHAnsi"/>
            </w:rPr>
          </w:pPr>
        </w:p>
      </w:tc>
      <w:tc>
        <w:tcPr>
          <w:tcW w:w="3084" w:type="dxa"/>
          <w:tcBorders>
            <w:bottom w:val="single" w:sz="12" w:space="0" w:color="auto"/>
            <w:right w:val="single" w:sz="12" w:space="0" w:color="auto"/>
          </w:tcBorders>
          <w:vAlign w:val="center"/>
        </w:tcPr>
        <w:p w:rsidR="00276084" w:rsidRPr="00767CD8" w:rsidRDefault="00C75283" w:rsidP="002D43E1">
          <w:pPr>
            <w:rPr>
              <w:rFonts w:asciiTheme="majorHAnsi" w:hAnsiTheme="majorHAnsi"/>
              <w:sz w:val="20"/>
              <w:szCs w:val="20"/>
            </w:rPr>
          </w:pPr>
          <w:r w:rsidRPr="00767CD8">
            <w:rPr>
              <w:rFonts w:asciiTheme="majorHAnsi" w:hAnsiTheme="majorHAnsi"/>
              <w:sz w:val="20"/>
              <w:szCs w:val="20"/>
            </w:rPr>
            <w:t>Fecha Aprobación:</w:t>
          </w:r>
          <w:r>
            <w:rPr>
              <w:rFonts w:asciiTheme="majorHAnsi" w:hAnsiTheme="majorHAnsi"/>
              <w:sz w:val="20"/>
              <w:szCs w:val="20"/>
            </w:rPr>
            <w:t xml:space="preserve"> </w:t>
          </w:r>
          <w:r w:rsidR="00324EDC">
            <w:rPr>
              <w:rFonts w:asciiTheme="majorHAnsi" w:hAnsiTheme="majorHAnsi"/>
              <w:sz w:val="20"/>
              <w:szCs w:val="20"/>
            </w:rPr>
            <w:t>03-02-2025</w:t>
          </w:r>
        </w:p>
      </w:tc>
    </w:tr>
  </w:tbl>
  <w:p w:rsidR="00276084" w:rsidRPr="00A051ED" w:rsidRDefault="00276084">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084" w:rsidRDefault="00276084">
    <w:pPr>
      <w:pStyle w:val="Encabezado"/>
    </w:pPr>
    <w:r>
      <w:rPr>
        <w:noProof/>
        <w:lang w:val="es-CO" w:eastAsia="es-CO"/>
      </w:rPr>
      <w:drawing>
        <wp:anchor distT="0" distB="0" distL="114300" distR="114300" simplePos="0" relativeHeight="251664384" behindDoc="1" locked="0" layoutInCell="1" allowOverlap="1" wp14:anchorId="0D1A5D7F" wp14:editId="478199F8">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AB2E6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1E8B"/>
    <w:multiLevelType w:val="hybridMultilevel"/>
    <w:tmpl w:val="CD20EE5C"/>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 w15:restartNumberingAfterBreak="0">
    <w:nsid w:val="12E76C03"/>
    <w:multiLevelType w:val="hybridMultilevel"/>
    <w:tmpl w:val="FBF81ED8"/>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2"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3"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D5C"/>
    <w:rsid w:val="00000EEE"/>
    <w:rsid w:val="00003D39"/>
    <w:rsid w:val="000143F9"/>
    <w:rsid w:val="0006706F"/>
    <w:rsid w:val="00070BB9"/>
    <w:rsid w:val="00071158"/>
    <w:rsid w:val="00071958"/>
    <w:rsid w:val="00075963"/>
    <w:rsid w:val="0009137D"/>
    <w:rsid w:val="00092AFA"/>
    <w:rsid w:val="00093055"/>
    <w:rsid w:val="000A0FFD"/>
    <w:rsid w:val="000A63C7"/>
    <w:rsid w:val="000C14E8"/>
    <w:rsid w:val="000C6817"/>
    <w:rsid w:val="000D3202"/>
    <w:rsid w:val="000E4893"/>
    <w:rsid w:val="000E5131"/>
    <w:rsid w:val="000F1EEF"/>
    <w:rsid w:val="000F3C5D"/>
    <w:rsid w:val="001011A2"/>
    <w:rsid w:val="001032A0"/>
    <w:rsid w:val="001078A3"/>
    <w:rsid w:val="00107BF1"/>
    <w:rsid w:val="001116B4"/>
    <w:rsid w:val="001242D3"/>
    <w:rsid w:val="00125EE9"/>
    <w:rsid w:val="00132DB6"/>
    <w:rsid w:val="0013714B"/>
    <w:rsid w:val="0014659A"/>
    <w:rsid w:val="001478CB"/>
    <w:rsid w:val="0014794F"/>
    <w:rsid w:val="00150546"/>
    <w:rsid w:val="00162844"/>
    <w:rsid w:val="00165D8F"/>
    <w:rsid w:val="00167437"/>
    <w:rsid w:val="00170007"/>
    <w:rsid w:val="0017371B"/>
    <w:rsid w:val="00173E6B"/>
    <w:rsid w:val="001747EB"/>
    <w:rsid w:val="00175B94"/>
    <w:rsid w:val="001A0EEF"/>
    <w:rsid w:val="001A0EFD"/>
    <w:rsid w:val="001A4346"/>
    <w:rsid w:val="001A7554"/>
    <w:rsid w:val="001B3DD9"/>
    <w:rsid w:val="001B79BC"/>
    <w:rsid w:val="001C4D11"/>
    <w:rsid w:val="001D0CEC"/>
    <w:rsid w:val="001E0077"/>
    <w:rsid w:val="001E1FFB"/>
    <w:rsid w:val="001E2FE3"/>
    <w:rsid w:val="001E593C"/>
    <w:rsid w:val="001F149A"/>
    <w:rsid w:val="001F1FE4"/>
    <w:rsid w:val="001F3967"/>
    <w:rsid w:val="001F7EE9"/>
    <w:rsid w:val="00205117"/>
    <w:rsid w:val="00207EED"/>
    <w:rsid w:val="00211026"/>
    <w:rsid w:val="0021438B"/>
    <w:rsid w:val="00217338"/>
    <w:rsid w:val="00224773"/>
    <w:rsid w:val="00252205"/>
    <w:rsid w:val="00252AB6"/>
    <w:rsid w:val="00255E71"/>
    <w:rsid w:val="00256224"/>
    <w:rsid w:val="00264834"/>
    <w:rsid w:val="00274F90"/>
    <w:rsid w:val="00276084"/>
    <w:rsid w:val="00286FEA"/>
    <w:rsid w:val="00287CA5"/>
    <w:rsid w:val="002910E6"/>
    <w:rsid w:val="00294535"/>
    <w:rsid w:val="0029520B"/>
    <w:rsid w:val="002A1F3F"/>
    <w:rsid w:val="002B3542"/>
    <w:rsid w:val="002D43E1"/>
    <w:rsid w:val="002D5C05"/>
    <w:rsid w:val="002D6BF7"/>
    <w:rsid w:val="002D6C62"/>
    <w:rsid w:val="002E39B3"/>
    <w:rsid w:val="002E512B"/>
    <w:rsid w:val="002F26F4"/>
    <w:rsid w:val="002F3BF4"/>
    <w:rsid w:val="002F5F65"/>
    <w:rsid w:val="00303BA8"/>
    <w:rsid w:val="0030468F"/>
    <w:rsid w:val="00310C96"/>
    <w:rsid w:val="0032170D"/>
    <w:rsid w:val="00322137"/>
    <w:rsid w:val="00324EDC"/>
    <w:rsid w:val="0032649B"/>
    <w:rsid w:val="00326EE8"/>
    <w:rsid w:val="0033304F"/>
    <w:rsid w:val="00335A04"/>
    <w:rsid w:val="003379BC"/>
    <w:rsid w:val="00337BDE"/>
    <w:rsid w:val="00347822"/>
    <w:rsid w:val="00351AB4"/>
    <w:rsid w:val="003531C7"/>
    <w:rsid w:val="00367F3C"/>
    <w:rsid w:val="003705F7"/>
    <w:rsid w:val="00377AFD"/>
    <w:rsid w:val="003A07C3"/>
    <w:rsid w:val="003A3434"/>
    <w:rsid w:val="003B4E80"/>
    <w:rsid w:val="003C1608"/>
    <w:rsid w:val="003C3929"/>
    <w:rsid w:val="003C7B99"/>
    <w:rsid w:val="003C7E03"/>
    <w:rsid w:val="003F39E1"/>
    <w:rsid w:val="004063F0"/>
    <w:rsid w:val="004076A9"/>
    <w:rsid w:val="00413D07"/>
    <w:rsid w:val="0041492A"/>
    <w:rsid w:val="00417573"/>
    <w:rsid w:val="0042649F"/>
    <w:rsid w:val="004343C5"/>
    <w:rsid w:val="00436DDF"/>
    <w:rsid w:val="00444972"/>
    <w:rsid w:val="00456461"/>
    <w:rsid w:val="00464E36"/>
    <w:rsid w:val="00491794"/>
    <w:rsid w:val="004A17F0"/>
    <w:rsid w:val="004A1B90"/>
    <w:rsid w:val="004A45D8"/>
    <w:rsid w:val="004C6BD3"/>
    <w:rsid w:val="004D1B8A"/>
    <w:rsid w:val="004E4E87"/>
    <w:rsid w:val="00514974"/>
    <w:rsid w:val="00515897"/>
    <w:rsid w:val="00521B91"/>
    <w:rsid w:val="00523F2D"/>
    <w:rsid w:val="00535933"/>
    <w:rsid w:val="00542AD3"/>
    <w:rsid w:val="00542B64"/>
    <w:rsid w:val="00543785"/>
    <w:rsid w:val="005527FA"/>
    <w:rsid w:val="005529F3"/>
    <w:rsid w:val="00552F26"/>
    <w:rsid w:val="005643F5"/>
    <w:rsid w:val="00577043"/>
    <w:rsid w:val="00580E55"/>
    <w:rsid w:val="00591759"/>
    <w:rsid w:val="005939D0"/>
    <w:rsid w:val="00595260"/>
    <w:rsid w:val="005A5FE3"/>
    <w:rsid w:val="005A756B"/>
    <w:rsid w:val="005C4A72"/>
    <w:rsid w:val="005D1646"/>
    <w:rsid w:val="005D486A"/>
    <w:rsid w:val="005E3102"/>
    <w:rsid w:val="005E438E"/>
    <w:rsid w:val="005F4D1C"/>
    <w:rsid w:val="00600A95"/>
    <w:rsid w:val="00606802"/>
    <w:rsid w:val="00614532"/>
    <w:rsid w:val="00614A49"/>
    <w:rsid w:val="006251C2"/>
    <w:rsid w:val="00644225"/>
    <w:rsid w:val="006517C8"/>
    <w:rsid w:val="006566CB"/>
    <w:rsid w:val="006576A3"/>
    <w:rsid w:val="006619F1"/>
    <w:rsid w:val="00677BE1"/>
    <w:rsid w:val="0068232E"/>
    <w:rsid w:val="00687E56"/>
    <w:rsid w:val="00692BB5"/>
    <w:rsid w:val="00696C53"/>
    <w:rsid w:val="006A5790"/>
    <w:rsid w:val="006B1E38"/>
    <w:rsid w:val="006B2A02"/>
    <w:rsid w:val="006B7038"/>
    <w:rsid w:val="006C7A2C"/>
    <w:rsid w:val="006D28B8"/>
    <w:rsid w:val="006D69AD"/>
    <w:rsid w:val="006E1AD0"/>
    <w:rsid w:val="0071641C"/>
    <w:rsid w:val="007177C9"/>
    <w:rsid w:val="00720C95"/>
    <w:rsid w:val="00722CA3"/>
    <w:rsid w:val="0073493E"/>
    <w:rsid w:val="0073746B"/>
    <w:rsid w:val="007408A2"/>
    <w:rsid w:val="00742F8B"/>
    <w:rsid w:val="00751461"/>
    <w:rsid w:val="00753A37"/>
    <w:rsid w:val="00753CCD"/>
    <w:rsid w:val="007620BF"/>
    <w:rsid w:val="00764E1A"/>
    <w:rsid w:val="007668C7"/>
    <w:rsid w:val="00767CD8"/>
    <w:rsid w:val="00790952"/>
    <w:rsid w:val="007934B0"/>
    <w:rsid w:val="00794852"/>
    <w:rsid w:val="00795151"/>
    <w:rsid w:val="007B2E80"/>
    <w:rsid w:val="007B5A2C"/>
    <w:rsid w:val="007B5A82"/>
    <w:rsid w:val="007C0DB1"/>
    <w:rsid w:val="007C6404"/>
    <w:rsid w:val="007C7856"/>
    <w:rsid w:val="007D7587"/>
    <w:rsid w:val="007F1EA1"/>
    <w:rsid w:val="00807551"/>
    <w:rsid w:val="0080788D"/>
    <w:rsid w:val="00811122"/>
    <w:rsid w:val="00812464"/>
    <w:rsid w:val="00814924"/>
    <w:rsid w:val="008424B1"/>
    <w:rsid w:val="00861E1A"/>
    <w:rsid w:val="00866BF8"/>
    <w:rsid w:val="00867096"/>
    <w:rsid w:val="00867C27"/>
    <w:rsid w:val="00867F97"/>
    <w:rsid w:val="00880E1F"/>
    <w:rsid w:val="00882ABB"/>
    <w:rsid w:val="008838D9"/>
    <w:rsid w:val="0088591D"/>
    <w:rsid w:val="0088721D"/>
    <w:rsid w:val="00895BBF"/>
    <w:rsid w:val="008A03AD"/>
    <w:rsid w:val="008A2C3F"/>
    <w:rsid w:val="008C7709"/>
    <w:rsid w:val="008E6596"/>
    <w:rsid w:val="008F5418"/>
    <w:rsid w:val="00904863"/>
    <w:rsid w:val="00904AF5"/>
    <w:rsid w:val="00914828"/>
    <w:rsid w:val="009206F2"/>
    <w:rsid w:val="00922677"/>
    <w:rsid w:val="0094151A"/>
    <w:rsid w:val="00942815"/>
    <w:rsid w:val="00943D1F"/>
    <w:rsid w:val="00952DD4"/>
    <w:rsid w:val="00957446"/>
    <w:rsid w:val="00962B16"/>
    <w:rsid w:val="009638CD"/>
    <w:rsid w:val="00965EAA"/>
    <w:rsid w:val="00975B77"/>
    <w:rsid w:val="00976715"/>
    <w:rsid w:val="00983735"/>
    <w:rsid w:val="009917B3"/>
    <w:rsid w:val="00993207"/>
    <w:rsid w:val="00995F34"/>
    <w:rsid w:val="009A3C74"/>
    <w:rsid w:val="009A5B19"/>
    <w:rsid w:val="009A6EAC"/>
    <w:rsid w:val="009B6C18"/>
    <w:rsid w:val="009B7F51"/>
    <w:rsid w:val="009D0143"/>
    <w:rsid w:val="009D63B2"/>
    <w:rsid w:val="009E1C49"/>
    <w:rsid w:val="009E3422"/>
    <w:rsid w:val="009F3100"/>
    <w:rsid w:val="009F40C4"/>
    <w:rsid w:val="009F72E5"/>
    <w:rsid w:val="00A03AD7"/>
    <w:rsid w:val="00A03AFA"/>
    <w:rsid w:val="00A051ED"/>
    <w:rsid w:val="00A1224B"/>
    <w:rsid w:val="00A2429D"/>
    <w:rsid w:val="00A30953"/>
    <w:rsid w:val="00A37764"/>
    <w:rsid w:val="00A41335"/>
    <w:rsid w:val="00A57C7C"/>
    <w:rsid w:val="00A72541"/>
    <w:rsid w:val="00A76C5F"/>
    <w:rsid w:val="00A91950"/>
    <w:rsid w:val="00AA3E23"/>
    <w:rsid w:val="00AA6926"/>
    <w:rsid w:val="00AB0419"/>
    <w:rsid w:val="00AB1C74"/>
    <w:rsid w:val="00AB2E6C"/>
    <w:rsid w:val="00AB397E"/>
    <w:rsid w:val="00AB76B0"/>
    <w:rsid w:val="00AC1603"/>
    <w:rsid w:val="00AC4882"/>
    <w:rsid w:val="00AD6E70"/>
    <w:rsid w:val="00B00360"/>
    <w:rsid w:val="00B045A0"/>
    <w:rsid w:val="00B124AA"/>
    <w:rsid w:val="00B15FEB"/>
    <w:rsid w:val="00B22B60"/>
    <w:rsid w:val="00B335E8"/>
    <w:rsid w:val="00B33CD0"/>
    <w:rsid w:val="00B40502"/>
    <w:rsid w:val="00B56A29"/>
    <w:rsid w:val="00B71F03"/>
    <w:rsid w:val="00B75D6F"/>
    <w:rsid w:val="00B81268"/>
    <w:rsid w:val="00B81715"/>
    <w:rsid w:val="00B91D25"/>
    <w:rsid w:val="00B9284C"/>
    <w:rsid w:val="00B97D5C"/>
    <w:rsid w:val="00BB67A5"/>
    <w:rsid w:val="00BD6037"/>
    <w:rsid w:val="00BD621B"/>
    <w:rsid w:val="00BE18F0"/>
    <w:rsid w:val="00BE2A67"/>
    <w:rsid w:val="00BE67DC"/>
    <w:rsid w:val="00BE7A5C"/>
    <w:rsid w:val="00BF7381"/>
    <w:rsid w:val="00C119F9"/>
    <w:rsid w:val="00C211CB"/>
    <w:rsid w:val="00C32B20"/>
    <w:rsid w:val="00C352FB"/>
    <w:rsid w:val="00C3540B"/>
    <w:rsid w:val="00C52969"/>
    <w:rsid w:val="00C56559"/>
    <w:rsid w:val="00C75283"/>
    <w:rsid w:val="00C7705F"/>
    <w:rsid w:val="00C8162D"/>
    <w:rsid w:val="00C90311"/>
    <w:rsid w:val="00C96E60"/>
    <w:rsid w:val="00CA5E90"/>
    <w:rsid w:val="00CC698D"/>
    <w:rsid w:val="00CD4C98"/>
    <w:rsid w:val="00CE44E3"/>
    <w:rsid w:val="00CF1BBA"/>
    <w:rsid w:val="00CF2708"/>
    <w:rsid w:val="00D0227A"/>
    <w:rsid w:val="00D25D12"/>
    <w:rsid w:val="00D502F9"/>
    <w:rsid w:val="00D53E07"/>
    <w:rsid w:val="00D57EC7"/>
    <w:rsid w:val="00D6614E"/>
    <w:rsid w:val="00D71B3C"/>
    <w:rsid w:val="00D72820"/>
    <w:rsid w:val="00D76293"/>
    <w:rsid w:val="00D96D72"/>
    <w:rsid w:val="00DA26AB"/>
    <w:rsid w:val="00DA69C1"/>
    <w:rsid w:val="00DA7935"/>
    <w:rsid w:val="00DB3043"/>
    <w:rsid w:val="00DC2DD8"/>
    <w:rsid w:val="00DC2F6E"/>
    <w:rsid w:val="00DD4116"/>
    <w:rsid w:val="00DD4C56"/>
    <w:rsid w:val="00DD55D2"/>
    <w:rsid w:val="00E05072"/>
    <w:rsid w:val="00E151FE"/>
    <w:rsid w:val="00E15C2C"/>
    <w:rsid w:val="00E219AC"/>
    <w:rsid w:val="00E3416F"/>
    <w:rsid w:val="00E43847"/>
    <w:rsid w:val="00E500F9"/>
    <w:rsid w:val="00E52219"/>
    <w:rsid w:val="00E56568"/>
    <w:rsid w:val="00E61356"/>
    <w:rsid w:val="00E66E8B"/>
    <w:rsid w:val="00E82DB6"/>
    <w:rsid w:val="00E855C4"/>
    <w:rsid w:val="00E8668B"/>
    <w:rsid w:val="00E8709E"/>
    <w:rsid w:val="00EA043F"/>
    <w:rsid w:val="00EA6AE1"/>
    <w:rsid w:val="00ED2D88"/>
    <w:rsid w:val="00EE77C9"/>
    <w:rsid w:val="00EF02BB"/>
    <w:rsid w:val="00F05DE1"/>
    <w:rsid w:val="00F203E5"/>
    <w:rsid w:val="00F23073"/>
    <w:rsid w:val="00F260DB"/>
    <w:rsid w:val="00F3198A"/>
    <w:rsid w:val="00F33125"/>
    <w:rsid w:val="00F368EF"/>
    <w:rsid w:val="00F4099F"/>
    <w:rsid w:val="00F509B4"/>
    <w:rsid w:val="00F52926"/>
    <w:rsid w:val="00F5765A"/>
    <w:rsid w:val="00F612BA"/>
    <w:rsid w:val="00F64748"/>
    <w:rsid w:val="00F73591"/>
    <w:rsid w:val="00F777B1"/>
    <w:rsid w:val="00F77869"/>
    <w:rsid w:val="00F86EFD"/>
    <w:rsid w:val="00F900DD"/>
    <w:rsid w:val="00F955D7"/>
    <w:rsid w:val="00FA2B0D"/>
    <w:rsid w:val="00FC06E8"/>
    <w:rsid w:val="00FC3446"/>
    <w:rsid w:val="00FC5123"/>
    <w:rsid w:val="00FC549C"/>
    <w:rsid w:val="00FD57EA"/>
    <w:rsid w:val="00FD7318"/>
    <w:rsid w:val="00FD7F96"/>
    <w:rsid w:val="00FE650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4DB78990"/>
  <w15:docId w15:val="{3898521D-3E9D-4F3B-9E43-1C9F9793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663C-16A5-4B1F-B79C-8A847DEF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2385</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DAVID ARBOLEDA CARVAJAL</cp:lastModifiedBy>
  <cp:revision>36</cp:revision>
  <cp:lastPrinted>2017-03-03T16:19:00Z</cp:lastPrinted>
  <dcterms:created xsi:type="dcterms:W3CDTF">2017-03-03T15:46:00Z</dcterms:created>
  <dcterms:modified xsi:type="dcterms:W3CDTF">2025-02-03T19:34:00Z</dcterms:modified>
</cp:coreProperties>
</file>